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89095" w14:textId="17CC9829" w:rsidR="00F253D1" w:rsidRPr="00F2286D" w:rsidRDefault="003862F4">
      <w:pPr>
        <w:spacing w:after="60"/>
        <w:rPr>
          <w:color w:val="002060"/>
        </w:rPr>
      </w:pPr>
      <w:r w:rsidRPr="00F2286D">
        <w:rPr>
          <w:b/>
          <w:bCs/>
          <w:color w:val="002060"/>
          <w:sz w:val="30"/>
          <w:szCs w:val="30"/>
        </w:rPr>
        <w:t>NHS Right to Choose</w:t>
      </w:r>
      <w:r w:rsidR="00F2286D">
        <w:rPr>
          <w:b/>
          <w:bCs/>
          <w:color w:val="002060"/>
          <w:sz w:val="30"/>
          <w:szCs w:val="30"/>
        </w:rPr>
        <w:t>:</w:t>
      </w:r>
      <w:r w:rsidRPr="00F2286D">
        <w:rPr>
          <w:b/>
          <w:bCs/>
          <w:color w:val="002060"/>
          <w:sz w:val="30"/>
          <w:szCs w:val="30"/>
        </w:rPr>
        <w:t xml:space="preserve"> Patient Request Form</w:t>
      </w:r>
    </w:p>
    <w:p w14:paraId="10FF8B15" w14:textId="3A15E17B" w:rsidR="00F253D1" w:rsidRPr="00F2286D" w:rsidRDefault="003862F4">
      <w:pPr>
        <w:spacing w:after="180"/>
        <w:rPr>
          <w:color w:val="002060"/>
        </w:rPr>
      </w:pPr>
      <w:r w:rsidRPr="00F2286D">
        <w:rPr>
          <w:color w:val="002060"/>
          <w:sz w:val="19"/>
          <w:szCs w:val="19"/>
        </w:rPr>
        <w:t>The WNS RTC-01</w:t>
      </w:r>
      <w:r w:rsidR="00F2286D">
        <w:rPr>
          <w:color w:val="002060"/>
          <w:sz w:val="19"/>
          <w:szCs w:val="19"/>
        </w:rPr>
        <w:t xml:space="preserve">: </w:t>
      </w:r>
      <w:r w:rsidRPr="00F2286D">
        <w:rPr>
          <w:color w:val="002060"/>
          <w:sz w:val="19"/>
          <w:szCs w:val="19"/>
        </w:rPr>
        <w:t>ADHD and Autism assessments</w:t>
      </w:r>
      <w:r w:rsidR="00F2286D">
        <w:rPr>
          <w:color w:val="002060"/>
          <w:sz w:val="19"/>
          <w:szCs w:val="19"/>
        </w:rPr>
        <w:t xml:space="preserve">, </w:t>
      </w:r>
      <w:r w:rsidRPr="00F2286D">
        <w:rPr>
          <w:color w:val="002060"/>
          <w:sz w:val="19"/>
          <w:szCs w:val="19"/>
        </w:rPr>
        <w:t>Adults, children and young people</w:t>
      </w:r>
    </w:p>
    <w:p w14:paraId="36876E22" w14:textId="7D83781F" w:rsidR="00F253D1" w:rsidRPr="00F2286D" w:rsidRDefault="003862F4">
      <w:pPr>
        <w:spacing w:after="120"/>
        <w:rPr>
          <w:color w:val="002060"/>
        </w:rPr>
      </w:pPr>
      <w:r w:rsidRPr="00F2286D">
        <w:rPr>
          <w:color w:val="002060"/>
        </w:rPr>
        <w:t xml:space="preserve">Use this form to ask your GP to refer you (or your child) to The Warren Neurodiversity Service for an ADHD or autism assessment, funded by the NHS under your legal </w:t>
      </w:r>
      <w:r w:rsidRPr="00F2286D">
        <w:rPr>
          <w:b/>
          <w:bCs/>
          <w:color w:val="002060"/>
        </w:rPr>
        <w:t>Right to Choose</w:t>
      </w:r>
      <w:r w:rsidRPr="00F2286D">
        <w:rPr>
          <w:color w:val="002060"/>
        </w:rPr>
        <w:t>. We are a consultant-led, CQC-registered service commissioned by NHS Hampshire and Isle of Wight Integrated Care Board (ICB</w:t>
      </w:r>
      <w:r w:rsidR="008861EB">
        <w:rPr>
          <w:color w:val="002060"/>
        </w:rPr>
        <w:t xml:space="preserve">), </w:t>
      </w:r>
      <w:r w:rsidRPr="00F2286D">
        <w:rPr>
          <w:color w:val="002060"/>
        </w:rPr>
        <w:t>and we accept NHS Right to Choose referrals from across England. Your GP will decide whether a referral is clinically appropriate</w:t>
      </w:r>
      <w:r w:rsidR="00F2286D">
        <w:rPr>
          <w:color w:val="002060"/>
        </w:rPr>
        <w:t>,</w:t>
      </w:r>
      <w:r w:rsidRPr="00F2286D">
        <w:rPr>
          <w:color w:val="002060"/>
        </w:rPr>
        <w:t xml:space="preserve"> this form is your request, not the referral itself.</w:t>
      </w:r>
    </w:p>
    <w:p w14:paraId="0498EF76" w14:textId="69A12029" w:rsidR="00F253D1" w:rsidRPr="00F2286D" w:rsidRDefault="003862F4">
      <w:pPr>
        <w:spacing w:before="100" w:after="100"/>
        <w:rPr>
          <w:color w:val="002060"/>
        </w:rPr>
      </w:pPr>
      <w:r w:rsidRPr="00F2286D">
        <w:rPr>
          <w:b/>
          <w:bCs/>
          <w:color w:val="002060"/>
          <w:sz w:val="24"/>
          <w:szCs w:val="24"/>
        </w:rPr>
        <w:t>How it works</w:t>
      </w:r>
      <w:r w:rsidR="00F2286D">
        <w:rPr>
          <w:b/>
          <w:bCs/>
          <w:color w:val="002060"/>
          <w:sz w:val="24"/>
          <w:szCs w:val="24"/>
        </w:rPr>
        <w:t>:</w:t>
      </w:r>
      <w:r w:rsidRPr="00F2286D">
        <w:rPr>
          <w:b/>
          <w:bCs/>
          <w:color w:val="002060"/>
          <w:sz w:val="24"/>
          <w:szCs w:val="24"/>
        </w:rPr>
        <w:t xml:space="preserve"> </w:t>
      </w:r>
      <w:r w:rsidR="00F2286D">
        <w:rPr>
          <w:b/>
          <w:bCs/>
          <w:color w:val="002060"/>
          <w:sz w:val="24"/>
          <w:szCs w:val="24"/>
        </w:rPr>
        <w:t>3</w:t>
      </w:r>
      <w:r w:rsidRPr="00F2286D">
        <w:rPr>
          <w:b/>
          <w:bCs/>
          <w:color w:val="002060"/>
          <w:sz w:val="24"/>
          <w:szCs w:val="24"/>
        </w:rPr>
        <w:t xml:space="preserve"> steps</w:t>
      </w:r>
    </w:p>
    <w:p w14:paraId="7A2744ED" w14:textId="77777777" w:rsidR="00F253D1" w:rsidRPr="00F2286D" w:rsidRDefault="003862F4">
      <w:pPr>
        <w:spacing w:after="120"/>
        <w:rPr>
          <w:color w:val="002060"/>
        </w:rPr>
      </w:pPr>
      <w:r w:rsidRPr="00F2286D">
        <w:rPr>
          <w:b/>
          <w:bCs/>
          <w:color w:val="002060"/>
        </w:rPr>
        <w:t xml:space="preserve">1.  </w:t>
      </w:r>
      <w:r w:rsidRPr="00F2286D">
        <w:rPr>
          <w:color w:val="002060"/>
        </w:rPr>
        <w:t>Fill in Sections 1–5 of this form and sign it. A typed name is accepted as a signature if you complete this form electronically.</w:t>
      </w:r>
    </w:p>
    <w:p w14:paraId="4F8C27BD" w14:textId="77777777" w:rsidR="00F253D1" w:rsidRPr="00F2286D" w:rsidRDefault="003862F4">
      <w:pPr>
        <w:spacing w:after="120"/>
        <w:rPr>
          <w:color w:val="002060"/>
        </w:rPr>
      </w:pPr>
      <w:r w:rsidRPr="00F2286D">
        <w:rPr>
          <w:b/>
          <w:bCs/>
          <w:color w:val="002060"/>
        </w:rPr>
        <w:t xml:space="preserve">2.  </w:t>
      </w:r>
      <w:r w:rsidRPr="00F2286D">
        <w:rPr>
          <w:color w:val="002060"/>
        </w:rPr>
        <w:t>Give it to your GP practice and ask for a Right to Choose referral to The Warren Neurodiversity Service.</w:t>
      </w:r>
    </w:p>
    <w:p w14:paraId="4EDD7060" w14:textId="77777777" w:rsidR="00F253D1" w:rsidRPr="00F2286D" w:rsidRDefault="003862F4">
      <w:pPr>
        <w:spacing w:after="120"/>
        <w:rPr>
          <w:color w:val="002060"/>
        </w:rPr>
      </w:pPr>
      <w:r w:rsidRPr="00F2286D">
        <w:rPr>
          <w:b/>
          <w:bCs/>
          <w:color w:val="002060"/>
        </w:rPr>
        <w:t xml:space="preserve">3.  </w:t>
      </w:r>
      <w:r w:rsidRPr="00F2286D">
        <w:rPr>
          <w:color w:val="002060"/>
        </w:rPr>
        <w:t>Your GP practice completes the GP Referral Form (The WNS RTC-02), obtains ICB authorisation, and sends the complete referral package to us.</w:t>
      </w:r>
    </w:p>
    <w:p w14:paraId="202CF03D" w14:textId="77777777" w:rsidR="00F253D1" w:rsidRPr="00F2286D" w:rsidRDefault="00F253D1">
      <w:pPr>
        <w:spacing w:after="120"/>
        <w:rPr>
          <w:color w:val="002060"/>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F253D1" w14:paraId="4A26BB71" w14:textId="77777777">
        <w:tc>
          <w:tcPr>
            <w:tcW w:w="9746" w:type="dxa"/>
            <w:tcBorders>
              <w:top w:val="single" w:sz="8" w:space="0" w:color="B3261E"/>
              <w:left w:val="single" w:sz="8" w:space="0" w:color="B3261E"/>
              <w:bottom w:val="single" w:sz="8" w:space="0" w:color="B3261E"/>
              <w:right w:val="single" w:sz="8" w:space="0" w:color="B3261E"/>
            </w:tcBorders>
            <w:shd w:val="clear" w:color="auto" w:fill="FDECEA"/>
            <w:tcMar>
              <w:top w:w="130" w:type="dxa"/>
              <w:left w:w="180" w:type="dxa"/>
              <w:bottom w:w="130" w:type="dxa"/>
              <w:right w:w="180" w:type="dxa"/>
            </w:tcMar>
          </w:tcPr>
          <w:p w14:paraId="77091412" w14:textId="77777777" w:rsidR="00F253D1" w:rsidRDefault="003862F4">
            <w:pPr>
              <w:spacing w:after="60"/>
            </w:pPr>
            <w:r>
              <w:rPr>
                <w:b/>
                <w:bCs/>
                <w:color w:val="B3261E"/>
                <w:sz w:val="23"/>
                <w:szCs w:val="23"/>
              </w:rPr>
              <w:t>If you need urgent help, do not wait for this form</w:t>
            </w:r>
          </w:p>
          <w:p w14:paraId="3253F46B" w14:textId="77777777" w:rsidR="00F253D1" w:rsidRPr="00F2286D" w:rsidRDefault="003862F4">
            <w:pPr>
              <w:spacing w:after="40"/>
              <w:rPr>
                <w:color w:val="002060"/>
              </w:rPr>
            </w:pPr>
            <w:r w:rsidRPr="00F2286D">
              <w:rPr>
                <w:color w:val="002060"/>
              </w:rPr>
              <w:t>This form is part of a referral process and is not monitored urgently. It may take several days to be read.</w:t>
            </w:r>
          </w:p>
          <w:p w14:paraId="59D48CB4" w14:textId="77777777" w:rsidR="00F253D1" w:rsidRDefault="003862F4">
            <w:pPr>
              <w:spacing w:after="40"/>
            </w:pPr>
            <w:r w:rsidRPr="00F2286D">
              <w:rPr>
                <w:color w:val="002060"/>
              </w:rPr>
              <w:t xml:space="preserve">If you or your child </w:t>
            </w:r>
            <w:proofErr w:type="gramStart"/>
            <w:r w:rsidRPr="00F2286D">
              <w:rPr>
                <w:color w:val="002060"/>
              </w:rPr>
              <w:t>are</w:t>
            </w:r>
            <w:proofErr w:type="gramEnd"/>
            <w:r w:rsidRPr="00F2286D">
              <w:rPr>
                <w:color w:val="002060"/>
              </w:rPr>
              <w:t xml:space="preserve"> at immediate risk of harm, call </w:t>
            </w:r>
            <w:r w:rsidRPr="00F2286D">
              <w:rPr>
                <w:b/>
                <w:bCs/>
                <w:color w:val="002060"/>
              </w:rPr>
              <w:t>999</w:t>
            </w:r>
            <w:r w:rsidRPr="00F2286D">
              <w:rPr>
                <w:color w:val="002060"/>
              </w:rPr>
              <w:t xml:space="preserve">. For an urgent mental health concern that is not life-threatening, call </w:t>
            </w:r>
            <w:r w:rsidRPr="00F2286D">
              <w:rPr>
                <w:b/>
                <w:bCs/>
                <w:color w:val="002060"/>
              </w:rPr>
              <w:t>NHS 111 and select the mental health option</w:t>
            </w:r>
            <w:r w:rsidRPr="00F2286D">
              <w:rPr>
                <w:color w:val="002060"/>
              </w:rPr>
              <w:t xml:space="preserve">, or contact your GP practice. The Samaritans are available free, day and night, on </w:t>
            </w:r>
            <w:r w:rsidRPr="00F2286D">
              <w:rPr>
                <w:b/>
                <w:bCs/>
                <w:color w:val="002060"/>
              </w:rPr>
              <w:t>116 123</w:t>
            </w:r>
            <w:r w:rsidRPr="00F2286D">
              <w:rPr>
                <w:color w:val="002060"/>
              </w:rPr>
              <w:t>.</w:t>
            </w:r>
          </w:p>
        </w:tc>
      </w:tr>
    </w:tbl>
    <w:p w14:paraId="4AF1C706" w14:textId="77777777" w:rsidR="00F253D1" w:rsidRDefault="00F253D1">
      <w:pPr>
        <w:spacing w:after="1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F253D1" w14:paraId="4A156E2E" w14:textId="77777777">
        <w:tc>
          <w:tcPr>
            <w:tcW w:w="9746" w:type="dxa"/>
            <w:tcBorders>
              <w:top w:val="single" w:sz="8" w:space="0" w:color="C9971C"/>
              <w:left w:val="single" w:sz="8" w:space="0" w:color="C9971C"/>
              <w:bottom w:val="single" w:sz="8" w:space="0" w:color="C9971C"/>
              <w:right w:val="single" w:sz="8" w:space="0" w:color="C9971C"/>
            </w:tcBorders>
            <w:shd w:val="clear" w:color="auto" w:fill="FFF3D9"/>
            <w:tcMar>
              <w:top w:w="130" w:type="dxa"/>
              <w:left w:w="180" w:type="dxa"/>
              <w:bottom w:w="130" w:type="dxa"/>
              <w:right w:w="180" w:type="dxa"/>
            </w:tcMar>
          </w:tcPr>
          <w:p w14:paraId="386D1D60" w14:textId="1DBC123C" w:rsidR="00F253D1" w:rsidRPr="00F2286D" w:rsidRDefault="003862F4">
            <w:pPr>
              <w:spacing w:after="60"/>
              <w:rPr>
                <w:color w:val="002060"/>
              </w:rPr>
            </w:pPr>
            <w:r w:rsidRPr="00F2286D">
              <w:rPr>
                <w:b/>
                <w:bCs/>
                <w:color w:val="002060"/>
                <w:sz w:val="23"/>
                <w:szCs w:val="23"/>
              </w:rPr>
              <w:t>The complete referral package</w:t>
            </w:r>
            <w:r w:rsidR="00F2286D">
              <w:rPr>
                <w:b/>
                <w:bCs/>
                <w:color w:val="002060"/>
                <w:sz w:val="23"/>
                <w:szCs w:val="23"/>
              </w:rPr>
              <w:t xml:space="preserve">: 4 </w:t>
            </w:r>
            <w:r w:rsidRPr="00F2286D">
              <w:rPr>
                <w:b/>
                <w:bCs/>
                <w:color w:val="002060"/>
                <w:sz w:val="23"/>
                <w:szCs w:val="23"/>
              </w:rPr>
              <w:t>items</w:t>
            </w:r>
          </w:p>
          <w:p w14:paraId="4D0CD0CE" w14:textId="77777777" w:rsidR="00F253D1" w:rsidRPr="00F2286D" w:rsidRDefault="003862F4">
            <w:pPr>
              <w:spacing w:after="40"/>
              <w:rPr>
                <w:color w:val="002060"/>
              </w:rPr>
            </w:pPr>
            <w:r w:rsidRPr="00F2286D">
              <w:rPr>
                <w:color w:val="002060"/>
              </w:rPr>
              <w:t>For the referral to be accepted, we must receive all four of these together:</w:t>
            </w:r>
          </w:p>
          <w:p w14:paraId="7FB33C02" w14:textId="77777777" w:rsidR="00F253D1" w:rsidRPr="00F2286D" w:rsidRDefault="003862F4">
            <w:pPr>
              <w:spacing w:after="40"/>
              <w:rPr>
                <w:color w:val="002060"/>
              </w:rPr>
            </w:pPr>
            <w:r w:rsidRPr="00F2286D">
              <w:rPr>
                <w:b/>
                <w:bCs/>
                <w:color w:val="002060"/>
              </w:rPr>
              <w:t xml:space="preserve">1.  </w:t>
            </w:r>
            <w:r w:rsidRPr="00F2286D">
              <w:rPr>
                <w:color w:val="002060"/>
              </w:rPr>
              <w:t>Patient Request Form (The WNS RTC-01), completed and signed</w:t>
            </w:r>
          </w:p>
          <w:p w14:paraId="1A121C61" w14:textId="77777777" w:rsidR="00F253D1" w:rsidRPr="00F2286D" w:rsidRDefault="003862F4">
            <w:pPr>
              <w:spacing w:after="40"/>
              <w:rPr>
                <w:color w:val="002060"/>
              </w:rPr>
            </w:pPr>
            <w:r w:rsidRPr="00F2286D">
              <w:rPr>
                <w:b/>
                <w:bCs/>
                <w:color w:val="002060"/>
              </w:rPr>
              <w:t xml:space="preserve">2.  </w:t>
            </w:r>
            <w:r w:rsidRPr="00F2286D">
              <w:rPr>
                <w:color w:val="002060"/>
              </w:rPr>
              <w:t>GP Referral Form (The WNS RTC-02), completed by the GP practice, with the relevant screening questionnaires attached (ASRS, SNAP-IV and/or AQ-10)</w:t>
            </w:r>
          </w:p>
          <w:p w14:paraId="43D76E42" w14:textId="77777777" w:rsidR="00F253D1" w:rsidRPr="00F2286D" w:rsidRDefault="003862F4">
            <w:pPr>
              <w:spacing w:after="40"/>
              <w:rPr>
                <w:color w:val="002060"/>
              </w:rPr>
            </w:pPr>
            <w:r w:rsidRPr="00F2286D">
              <w:rPr>
                <w:b/>
                <w:bCs/>
                <w:color w:val="002060"/>
              </w:rPr>
              <w:t xml:space="preserve">3.  </w:t>
            </w:r>
            <w:r w:rsidRPr="00F2286D">
              <w:rPr>
                <w:color w:val="002060"/>
              </w:rPr>
              <w:t>GP referral letter, confirming the referral is clinically appropriate</w:t>
            </w:r>
          </w:p>
          <w:p w14:paraId="3AADBC95" w14:textId="6A7FEA15" w:rsidR="00F253D1" w:rsidRPr="00F2286D" w:rsidRDefault="003862F4">
            <w:pPr>
              <w:spacing w:after="40"/>
              <w:rPr>
                <w:color w:val="002060"/>
              </w:rPr>
            </w:pPr>
            <w:r w:rsidRPr="00F2286D">
              <w:rPr>
                <w:b/>
                <w:bCs/>
                <w:color w:val="002060"/>
              </w:rPr>
              <w:t xml:space="preserve">4.  </w:t>
            </w:r>
            <w:r w:rsidRPr="00F2286D">
              <w:rPr>
                <w:color w:val="002060"/>
              </w:rPr>
              <w:t>Authorisation from your local NHS Integrated Care Board (ICB)</w:t>
            </w:r>
            <w:r w:rsidR="00F2286D">
              <w:rPr>
                <w:color w:val="002060"/>
              </w:rPr>
              <w:t>,</w:t>
            </w:r>
            <w:r w:rsidRPr="00F2286D">
              <w:rPr>
                <w:color w:val="002060"/>
              </w:rPr>
              <w:t xml:space="preserve"> your GP practice arranges this</w:t>
            </w:r>
          </w:p>
          <w:p w14:paraId="36287B78" w14:textId="77777777" w:rsidR="00F253D1" w:rsidRDefault="003862F4">
            <w:pPr>
              <w:spacing w:after="40"/>
            </w:pPr>
            <w:r w:rsidRPr="00F2286D">
              <w:rPr>
                <w:color w:val="002060"/>
              </w:rPr>
              <w:t>Your GP practice sends all four to us. A referral missing any of these will not be accepted.</w:t>
            </w:r>
          </w:p>
        </w:tc>
      </w:tr>
    </w:tbl>
    <w:p w14:paraId="3330AE68" w14:textId="77777777" w:rsidR="00F253D1" w:rsidRDefault="00F253D1">
      <w:pPr>
        <w:spacing w:after="160"/>
      </w:pPr>
    </w:p>
    <w:p w14:paraId="6D9FA17F" w14:textId="48440A3C" w:rsidR="00F253D1" w:rsidRPr="00F2286D" w:rsidRDefault="003862F4">
      <w:pPr>
        <w:spacing w:before="300" w:after="130"/>
        <w:rPr>
          <w:color w:val="002060"/>
        </w:rPr>
      </w:pPr>
      <w:r w:rsidRPr="00F2286D">
        <w:rPr>
          <w:b/>
          <w:bCs/>
          <w:color w:val="002060"/>
          <w:sz w:val="28"/>
          <w:szCs w:val="28"/>
        </w:rPr>
        <w:t>1</w:t>
      </w:r>
      <w:r w:rsidR="00F2286D">
        <w:rPr>
          <w:b/>
          <w:bCs/>
          <w:color w:val="002060"/>
          <w:sz w:val="28"/>
          <w:szCs w:val="28"/>
        </w:rPr>
        <w:t>.</w:t>
      </w:r>
      <w:r w:rsidRPr="00F2286D">
        <w:rPr>
          <w:b/>
          <w:bCs/>
          <w:color w:val="002060"/>
          <w:sz w:val="28"/>
          <w:szCs w:val="28"/>
        </w:rPr>
        <w:t xml:space="preserve">  Your details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346"/>
      </w:tblGrid>
      <w:tr w:rsidR="00F253D1" w:rsidRPr="00F2286D" w14:paraId="745A546C"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20037D8C" w14:textId="77777777" w:rsidR="00F253D1" w:rsidRPr="00F2286D" w:rsidRDefault="003862F4">
            <w:pPr>
              <w:rPr>
                <w:color w:val="002060"/>
              </w:rPr>
            </w:pPr>
            <w:r w:rsidRPr="00F2286D">
              <w:rPr>
                <w:b/>
                <w:bCs/>
                <w:color w:val="002060"/>
                <w:sz w:val="21"/>
                <w:szCs w:val="21"/>
              </w:rPr>
              <w:t>Full legal name</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40F439CD" w14:textId="77777777" w:rsidR="00F253D1" w:rsidRPr="00F2286D" w:rsidRDefault="00F253D1">
            <w:pPr>
              <w:rPr>
                <w:color w:val="002060"/>
              </w:rPr>
            </w:pPr>
          </w:p>
        </w:tc>
      </w:tr>
      <w:tr w:rsidR="00F253D1" w:rsidRPr="00F2286D" w14:paraId="78F35A79"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4865A31A" w14:textId="77777777" w:rsidR="00F253D1" w:rsidRPr="00F2286D" w:rsidRDefault="003862F4">
            <w:pPr>
              <w:rPr>
                <w:color w:val="002060"/>
              </w:rPr>
            </w:pPr>
            <w:r w:rsidRPr="00F2286D">
              <w:rPr>
                <w:b/>
                <w:bCs/>
                <w:color w:val="002060"/>
                <w:sz w:val="21"/>
                <w:szCs w:val="21"/>
              </w:rPr>
              <w:t>Preferred name</w:t>
            </w:r>
          </w:p>
          <w:p w14:paraId="7E2EFDA0" w14:textId="77777777" w:rsidR="00F253D1" w:rsidRPr="00F2286D" w:rsidRDefault="003862F4">
            <w:pPr>
              <w:rPr>
                <w:color w:val="002060"/>
              </w:rPr>
            </w:pPr>
            <w:r w:rsidRPr="00F2286D">
              <w:rPr>
                <w:i/>
                <w:iCs/>
                <w:color w:val="002060"/>
                <w:sz w:val="18"/>
                <w:szCs w:val="18"/>
              </w:rPr>
              <w:t>if different</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6BC4D384" w14:textId="77777777" w:rsidR="00F253D1" w:rsidRPr="00F2286D" w:rsidRDefault="00F253D1">
            <w:pPr>
              <w:rPr>
                <w:color w:val="002060"/>
              </w:rPr>
            </w:pPr>
          </w:p>
        </w:tc>
      </w:tr>
      <w:tr w:rsidR="00F253D1" w:rsidRPr="00F2286D" w14:paraId="3FC0792E"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2AE2C6F9" w14:textId="77777777" w:rsidR="00F253D1" w:rsidRPr="00F2286D" w:rsidRDefault="003862F4">
            <w:pPr>
              <w:rPr>
                <w:color w:val="002060"/>
              </w:rPr>
            </w:pPr>
            <w:r w:rsidRPr="00F2286D">
              <w:rPr>
                <w:b/>
                <w:bCs/>
                <w:color w:val="002060"/>
                <w:sz w:val="21"/>
                <w:szCs w:val="21"/>
              </w:rPr>
              <w:t>Date of birth</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58F81167" w14:textId="77777777" w:rsidR="00F253D1" w:rsidRPr="00F2286D" w:rsidRDefault="00F253D1">
            <w:pPr>
              <w:rPr>
                <w:color w:val="002060"/>
              </w:rPr>
            </w:pPr>
          </w:p>
        </w:tc>
      </w:tr>
      <w:tr w:rsidR="00F253D1" w:rsidRPr="00F2286D" w14:paraId="37CA37F9"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55F5AE9B" w14:textId="77777777" w:rsidR="00F253D1" w:rsidRPr="00F2286D" w:rsidRDefault="003862F4">
            <w:pPr>
              <w:rPr>
                <w:color w:val="002060"/>
              </w:rPr>
            </w:pPr>
            <w:r w:rsidRPr="00F2286D">
              <w:rPr>
                <w:b/>
                <w:bCs/>
                <w:color w:val="002060"/>
                <w:sz w:val="21"/>
                <w:szCs w:val="21"/>
              </w:rPr>
              <w:t>NHS number</w:t>
            </w:r>
          </w:p>
          <w:p w14:paraId="4D38426E" w14:textId="203ED8EF" w:rsidR="00F253D1" w:rsidRPr="00F2286D" w:rsidRDefault="003862F4">
            <w:pPr>
              <w:rPr>
                <w:color w:val="002060"/>
              </w:rPr>
            </w:pPr>
            <w:r w:rsidRPr="00F2286D">
              <w:rPr>
                <w:i/>
                <w:iCs/>
                <w:color w:val="002060"/>
                <w:sz w:val="18"/>
                <w:szCs w:val="18"/>
              </w:rPr>
              <w:lastRenderedPageBreak/>
              <w:t>10 digits</w:t>
            </w:r>
            <w:r w:rsidR="00F2286D">
              <w:rPr>
                <w:i/>
                <w:iCs/>
                <w:color w:val="002060"/>
                <w:sz w:val="18"/>
                <w:szCs w:val="18"/>
              </w:rPr>
              <w:t xml:space="preserve">, </w:t>
            </w:r>
            <w:r w:rsidRPr="00F2286D">
              <w:rPr>
                <w:i/>
                <w:iCs/>
                <w:color w:val="002060"/>
                <w:sz w:val="18"/>
                <w:szCs w:val="18"/>
              </w:rPr>
              <w:t>on any NHS letter, prescription or the NHS App</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025952CD" w14:textId="77777777" w:rsidR="00F253D1" w:rsidRPr="00F2286D" w:rsidRDefault="00F253D1">
            <w:pPr>
              <w:rPr>
                <w:color w:val="002060"/>
              </w:rPr>
            </w:pPr>
          </w:p>
        </w:tc>
      </w:tr>
      <w:tr w:rsidR="00F253D1" w:rsidRPr="00F2286D" w14:paraId="1F0E0F1F"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63D21975" w14:textId="77777777" w:rsidR="00F253D1" w:rsidRPr="00F2286D" w:rsidRDefault="003862F4">
            <w:pPr>
              <w:rPr>
                <w:color w:val="002060"/>
              </w:rPr>
            </w:pPr>
            <w:r w:rsidRPr="00F2286D">
              <w:rPr>
                <w:b/>
                <w:bCs/>
                <w:color w:val="002060"/>
                <w:sz w:val="21"/>
                <w:szCs w:val="21"/>
              </w:rPr>
              <w:t>Home address and postcode</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0E2791B9" w14:textId="77777777" w:rsidR="00F253D1" w:rsidRPr="00F2286D" w:rsidRDefault="00F253D1">
            <w:pPr>
              <w:rPr>
                <w:color w:val="002060"/>
              </w:rPr>
            </w:pPr>
          </w:p>
        </w:tc>
      </w:tr>
      <w:tr w:rsidR="00F253D1" w:rsidRPr="00F2286D" w14:paraId="03B9476F"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7966D27A" w14:textId="77777777" w:rsidR="00F253D1" w:rsidRPr="00F2286D" w:rsidRDefault="003862F4">
            <w:pPr>
              <w:rPr>
                <w:color w:val="002060"/>
              </w:rPr>
            </w:pPr>
            <w:r w:rsidRPr="00F2286D">
              <w:rPr>
                <w:b/>
                <w:bCs/>
                <w:color w:val="002060"/>
                <w:sz w:val="21"/>
                <w:szCs w:val="21"/>
              </w:rPr>
              <w:t>Telephone</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78A597B1" w14:textId="77777777" w:rsidR="00F253D1" w:rsidRPr="00F2286D" w:rsidRDefault="00F253D1">
            <w:pPr>
              <w:rPr>
                <w:color w:val="002060"/>
              </w:rPr>
            </w:pPr>
          </w:p>
        </w:tc>
      </w:tr>
      <w:tr w:rsidR="00F253D1" w:rsidRPr="00F2286D" w14:paraId="18D54E9A"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75F6109D" w14:textId="77777777" w:rsidR="00F253D1" w:rsidRPr="00F2286D" w:rsidRDefault="003862F4">
            <w:pPr>
              <w:rPr>
                <w:color w:val="002060"/>
              </w:rPr>
            </w:pPr>
            <w:r w:rsidRPr="00F2286D">
              <w:rPr>
                <w:b/>
                <w:bCs/>
                <w:color w:val="002060"/>
                <w:sz w:val="21"/>
                <w:szCs w:val="21"/>
              </w:rPr>
              <w:t>Email</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7BE84613" w14:textId="77777777" w:rsidR="00F253D1" w:rsidRPr="00F2286D" w:rsidRDefault="00F253D1">
            <w:pPr>
              <w:rPr>
                <w:color w:val="002060"/>
              </w:rPr>
            </w:pPr>
          </w:p>
        </w:tc>
      </w:tr>
      <w:tr w:rsidR="00F253D1" w:rsidRPr="00F2286D" w14:paraId="490FA9EB"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4A351B9F" w14:textId="77777777" w:rsidR="00F253D1" w:rsidRPr="00F2286D" w:rsidRDefault="003862F4">
            <w:pPr>
              <w:rPr>
                <w:color w:val="002060"/>
              </w:rPr>
            </w:pPr>
            <w:r w:rsidRPr="00F2286D">
              <w:rPr>
                <w:b/>
                <w:bCs/>
                <w:color w:val="002060"/>
                <w:sz w:val="21"/>
                <w:szCs w:val="21"/>
              </w:rPr>
              <w:t>Preferred contact method</w:t>
            </w:r>
          </w:p>
          <w:p w14:paraId="72718D02" w14:textId="77777777" w:rsidR="00F253D1" w:rsidRPr="00F2286D" w:rsidRDefault="003862F4">
            <w:pPr>
              <w:rPr>
                <w:color w:val="002060"/>
              </w:rPr>
            </w:pPr>
            <w:r w:rsidRPr="00F2286D">
              <w:rPr>
                <w:i/>
                <w:iCs/>
                <w:color w:val="002060"/>
                <w:sz w:val="18"/>
                <w:szCs w:val="18"/>
              </w:rPr>
              <w:t>phone / text / email / letter</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093B754C" w14:textId="77777777" w:rsidR="00F253D1" w:rsidRPr="00F2286D" w:rsidRDefault="00F253D1">
            <w:pPr>
              <w:rPr>
                <w:color w:val="002060"/>
              </w:rPr>
            </w:pPr>
          </w:p>
        </w:tc>
      </w:tr>
      <w:tr w:rsidR="00F253D1" w:rsidRPr="00F2286D" w14:paraId="6560F45C"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78F676E2" w14:textId="77777777" w:rsidR="00F253D1" w:rsidRPr="00F2286D" w:rsidRDefault="003862F4">
            <w:pPr>
              <w:rPr>
                <w:color w:val="002060"/>
              </w:rPr>
            </w:pPr>
            <w:r w:rsidRPr="00F2286D">
              <w:rPr>
                <w:b/>
                <w:bCs/>
                <w:color w:val="002060"/>
                <w:sz w:val="21"/>
                <w:szCs w:val="21"/>
              </w:rPr>
              <w:t>GP practice name</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223BA621" w14:textId="77777777" w:rsidR="00F253D1" w:rsidRPr="00F2286D" w:rsidRDefault="00F253D1">
            <w:pPr>
              <w:rPr>
                <w:color w:val="002060"/>
              </w:rPr>
            </w:pPr>
          </w:p>
        </w:tc>
      </w:tr>
      <w:tr w:rsidR="00F253D1" w:rsidRPr="00F2286D" w14:paraId="085A0C48"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538B6C59" w14:textId="77777777" w:rsidR="00F253D1" w:rsidRPr="00F2286D" w:rsidRDefault="003862F4">
            <w:pPr>
              <w:rPr>
                <w:color w:val="002060"/>
              </w:rPr>
            </w:pPr>
            <w:r w:rsidRPr="00F2286D">
              <w:rPr>
                <w:b/>
                <w:bCs/>
                <w:color w:val="002060"/>
                <w:sz w:val="21"/>
                <w:szCs w:val="21"/>
              </w:rPr>
              <w:t>Parent / carer name</w:t>
            </w:r>
          </w:p>
          <w:p w14:paraId="26C886FF" w14:textId="77777777" w:rsidR="00F253D1" w:rsidRPr="00F2286D" w:rsidRDefault="003862F4">
            <w:pPr>
              <w:rPr>
                <w:color w:val="002060"/>
              </w:rPr>
            </w:pPr>
            <w:r w:rsidRPr="00F2286D">
              <w:rPr>
                <w:i/>
                <w:iCs/>
                <w:color w:val="002060"/>
                <w:sz w:val="18"/>
                <w:szCs w:val="18"/>
              </w:rPr>
              <w:t>only if completing this form for a child or young person</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75EFB75B" w14:textId="77777777" w:rsidR="00F253D1" w:rsidRPr="00F2286D" w:rsidRDefault="00F253D1">
            <w:pPr>
              <w:rPr>
                <w:color w:val="002060"/>
              </w:rPr>
            </w:pPr>
          </w:p>
        </w:tc>
      </w:tr>
      <w:tr w:rsidR="00F253D1" w:rsidRPr="00F2286D" w14:paraId="32766BA8"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0195E121" w14:textId="77777777" w:rsidR="00F253D1" w:rsidRPr="00F2286D" w:rsidRDefault="003862F4">
            <w:pPr>
              <w:rPr>
                <w:color w:val="002060"/>
              </w:rPr>
            </w:pPr>
            <w:r w:rsidRPr="00F2286D">
              <w:rPr>
                <w:b/>
                <w:bCs/>
                <w:color w:val="002060"/>
                <w:sz w:val="21"/>
                <w:szCs w:val="21"/>
              </w:rPr>
              <w:t>Relationship to patient</w:t>
            </w:r>
          </w:p>
          <w:p w14:paraId="6DEA6097" w14:textId="77777777" w:rsidR="00F253D1" w:rsidRPr="00F2286D" w:rsidRDefault="003862F4">
            <w:pPr>
              <w:rPr>
                <w:color w:val="002060"/>
              </w:rPr>
            </w:pPr>
            <w:r w:rsidRPr="00F2286D">
              <w:rPr>
                <w:i/>
                <w:iCs/>
                <w:color w:val="002060"/>
                <w:sz w:val="18"/>
                <w:szCs w:val="18"/>
              </w:rPr>
              <w:t>e.g. mother, father, person with parental responsibility</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53886423" w14:textId="77777777" w:rsidR="00F253D1" w:rsidRPr="00F2286D" w:rsidRDefault="00F253D1">
            <w:pPr>
              <w:rPr>
                <w:color w:val="002060"/>
              </w:rPr>
            </w:pPr>
          </w:p>
        </w:tc>
      </w:tr>
    </w:tbl>
    <w:p w14:paraId="040CD6D0" w14:textId="77777777" w:rsidR="00F253D1" w:rsidRPr="00F2286D" w:rsidRDefault="00F253D1">
      <w:pPr>
        <w:spacing w:after="120"/>
        <w:rPr>
          <w:color w:val="002060"/>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F253D1" w:rsidRPr="00F2286D" w14:paraId="51E5F833" w14:textId="77777777">
        <w:tc>
          <w:tcPr>
            <w:tcW w:w="9746" w:type="dxa"/>
            <w:tcBorders>
              <w:top w:val="single" w:sz="4" w:space="0" w:color="BFBFBF"/>
              <w:left w:val="single" w:sz="4" w:space="0" w:color="BFBFBF"/>
              <w:bottom w:val="single" w:sz="4" w:space="0" w:color="BFBFBF"/>
              <w:right w:val="single" w:sz="4" w:space="0" w:color="BFBFBF"/>
            </w:tcBorders>
            <w:shd w:val="clear" w:color="auto" w:fill="E9F0F8"/>
            <w:tcMar>
              <w:top w:w="80" w:type="dxa"/>
              <w:left w:w="140" w:type="dxa"/>
              <w:bottom w:w="80" w:type="dxa"/>
              <w:right w:w="140" w:type="dxa"/>
            </w:tcMar>
          </w:tcPr>
          <w:p w14:paraId="7B99A7AD" w14:textId="77777777" w:rsidR="00F253D1" w:rsidRPr="00F2286D" w:rsidRDefault="003862F4">
            <w:pPr>
              <w:spacing w:after="20"/>
              <w:rPr>
                <w:color w:val="002060"/>
              </w:rPr>
            </w:pPr>
            <w:r w:rsidRPr="00F2286D">
              <w:rPr>
                <w:b/>
                <w:bCs/>
                <w:color w:val="002060"/>
                <w:sz w:val="21"/>
                <w:szCs w:val="21"/>
              </w:rPr>
              <w:t>Communication needs and reasonable adjustments</w:t>
            </w:r>
          </w:p>
          <w:p w14:paraId="50C287F1" w14:textId="13F84034" w:rsidR="00F253D1" w:rsidRPr="00F2286D" w:rsidRDefault="003862F4">
            <w:pPr>
              <w:rPr>
                <w:color w:val="002060"/>
              </w:rPr>
            </w:pPr>
            <w:r w:rsidRPr="00F2286D">
              <w:rPr>
                <w:i/>
                <w:iCs/>
                <w:color w:val="002060"/>
                <w:sz w:val="18"/>
                <w:szCs w:val="18"/>
              </w:rPr>
              <w:t xml:space="preserve">Tell us anything that will help us communicate with you or make the assessment </w:t>
            </w:r>
            <w:proofErr w:type="gramStart"/>
            <w:r w:rsidRPr="00F2286D">
              <w:rPr>
                <w:i/>
                <w:iCs/>
                <w:color w:val="002060"/>
                <w:sz w:val="18"/>
                <w:szCs w:val="18"/>
              </w:rPr>
              <w:t>accessible</w:t>
            </w:r>
            <w:r w:rsidR="00F2286D">
              <w:rPr>
                <w:i/>
                <w:iCs/>
                <w:color w:val="002060"/>
                <w:sz w:val="18"/>
                <w:szCs w:val="18"/>
              </w:rPr>
              <w:t xml:space="preserve">, </w:t>
            </w:r>
            <w:r w:rsidRPr="00F2286D">
              <w:rPr>
                <w:i/>
                <w:iCs/>
                <w:color w:val="002060"/>
                <w:sz w:val="18"/>
                <w:szCs w:val="18"/>
              </w:rPr>
              <w:t xml:space="preserve"> e.g.</w:t>
            </w:r>
            <w:proofErr w:type="gramEnd"/>
            <w:r w:rsidRPr="00F2286D">
              <w:rPr>
                <w:i/>
                <w:iCs/>
                <w:color w:val="002060"/>
                <w:sz w:val="18"/>
                <w:szCs w:val="18"/>
              </w:rPr>
              <w:t xml:space="preserve"> interpreter or BSL needs, large print or easy-read documents, sensory adjustments, support with phone calls, or a preference for written contact. Leave blank if none.</w:t>
            </w:r>
          </w:p>
        </w:tc>
      </w:tr>
      <w:tr w:rsidR="00F253D1" w:rsidRPr="00F2286D" w14:paraId="096ACC0E" w14:textId="77777777">
        <w:tc>
          <w:tcPr>
            <w:tcW w:w="9746" w:type="dxa"/>
            <w:tcBorders>
              <w:top w:val="single" w:sz="4" w:space="0" w:color="BFBFBF"/>
              <w:left w:val="single" w:sz="4" w:space="0" w:color="BFBFBF"/>
              <w:bottom w:val="single" w:sz="4" w:space="0" w:color="BFBFBF"/>
              <w:right w:val="single" w:sz="4" w:space="0" w:color="BFBFBF"/>
            </w:tcBorders>
            <w:tcMar>
              <w:top w:w="80" w:type="dxa"/>
              <w:left w:w="140" w:type="dxa"/>
              <w:bottom w:w="80" w:type="dxa"/>
              <w:right w:w="140" w:type="dxa"/>
            </w:tcMar>
          </w:tcPr>
          <w:p w14:paraId="7E6F9996" w14:textId="77777777" w:rsidR="00F253D1" w:rsidRPr="00F2286D" w:rsidRDefault="00F253D1">
            <w:pPr>
              <w:spacing w:after="200"/>
              <w:rPr>
                <w:color w:val="002060"/>
              </w:rPr>
            </w:pPr>
          </w:p>
          <w:p w14:paraId="1A640043" w14:textId="77777777" w:rsidR="00F253D1" w:rsidRPr="00F2286D" w:rsidRDefault="00F253D1">
            <w:pPr>
              <w:spacing w:after="200"/>
              <w:rPr>
                <w:color w:val="002060"/>
              </w:rPr>
            </w:pPr>
          </w:p>
        </w:tc>
      </w:tr>
    </w:tbl>
    <w:p w14:paraId="6122F406" w14:textId="77777777" w:rsidR="00F253D1" w:rsidRPr="00F2286D" w:rsidRDefault="00F253D1">
      <w:pPr>
        <w:spacing w:after="160"/>
        <w:rPr>
          <w:color w:val="002060"/>
        </w:rPr>
      </w:pPr>
    </w:p>
    <w:p w14:paraId="14F87A33" w14:textId="35C3D49F" w:rsidR="00F253D1" w:rsidRPr="00F2286D" w:rsidRDefault="003862F4">
      <w:pPr>
        <w:spacing w:before="300" w:after="130"/>
        <w:rPr>
          <w:color w:val="002060"/>
        </w:rPr>
      </w:pPr>
      <w:r w:rsidRPr="00F2286D">
        <w:rPr>
          <w:b/>
          <w:bCs/>
          <w:color w:val="002060"/>
          <w:sz w:val="28"/>
          <w:szCs w:val="28"/>
        </w:rPr>
        <w:t>2</w:t>
      </w:r>
      <w:r w:rsidR="00F2286D">
        <w:rPr>
          <w:b/>
          <w:bCs/>
          <w:color w:val="002060"/>
          <w:sz w:val="28"/>
          <w:szCs w:val="28"/>
        </w:rPr>
        <w:t>.</w:t>
      </w:r>
      <w:r w:rsidRPr="00F2286D">
        <w:rPr>
          <w:b/>
          <w:bCs/>
          <w:color w:val="002060"/>
          <w:sz w:val="28"/>
          <w:szCs w:val="28"/>
        </w:rPr>
        <w:t xml:space="preserve">  What assessment are you asking for?</w:t>
      </w:r>
    </w:p>
    <w:p w14:paraId="1B74BF36" w14:textId="00AF6D7F" w:rsidR="00F253D1" w:rsidRPr="00F2286D" w:rsidRDefault="003862F4">
      <w:pPr>
        <w:spacing w:after="120"/>
        <w:rPr>
          <w:color w:val="002060"/>
        </w:rPr>
      </w:pPr>
      <w:r w:rsidRPr="00F2286D">
        <w:rPr>
          <w:i/>
          <w:iCs/>
          <w:color w:val="002060"/>
          <w:sz w:val="20"/>
          <w:szCs w:val="20"/>
        </w:rPr>
        <w:t xml:space="preserve">Please tick one. We assess ADHD and autism </w:t>
      </w:r>
      <w:r w:rsidR="00B87008" w:rsidRPr="00F2286D">
        <w:rPr>
          <w:i/>
          <w:iCs/>
          <w:color w:val="002060"/>
          <w:sz w:val="20"/>
          <w:szCs w:val="20"/>
        </w:rPr>
        <w:t>separately</w:t>
      </w:r>
      <w:r w:rsidR="00B87008">
        <w:rPr>
          <w:i/>
          <w:iCs/>
          <w:color w:val="002060"/>
          <w:sz w:val="20"/>
          <w:szCs w:val="20"/>
        </w:rPr>
        <w:t xml:space="preserve">, </w:t>
      </w:r>
      <w:r w:rsidR="00B87008" w:rsidRPr="00F2286D">
        <w:rPr>
          <w:i/>
          <w:iCs/>
          <w:color w:val="002060"/>
          <w:sz w:val="20"/>
          <w:szCs w:val="20"/>
        </w:rPr>
        <w:t>if</w:t>
      </w:r>
      <w:r w:rsidRPr="00F2286D">
        <w:rPr>
          <w:i/>
          <w:iCs/>
          <w:color w:val="002060"/>
          <w:sz w:val="20"/>
          <w:szCs w:val="20"/>
        </w:rPr>
        <w:t xml:space="preserve"> you think both may apply, talk to your GP about which to refer first. We will offer the right pathway based on the patient's age.</w:t>
      </w:r>
    </w:p>
    <w:p w14:paraId="68D8356F" w14:textId="2695968C" w:rsidR="00F253D1" w:rsidRPr="00F2286D" w:rsidRDefault="00B87008">
      <w:pPr>
        <w:spacing w:after="90"/>
        <w:ind w:left="200"/>
        <w:rPr>
          <w:color w:val="002060"/>
        </w:rPr>
      </w:pPr>
      <w:r w:rsidRPr="00F2286D">
        <w:rPr>
          <w:rFonts w:ascii="Segoe UI Symbol" w:hAnsi="Segoe UI Symbol" w:cs="Segoe UI Symbol"/>
          <w:color w:val="002060"/>
          <w:sz w:val="24"/>
          <w:szCs w:val="24"/>
        </w:rPr>
        <w:t>☐</w:t>
      </w:r>
      <w:r w:rsidRPr="00F2286D">
        <w:rPr>
          <w:color w:val="002060"/>
          <w:sz w:val="24"/>
          <w:szCs w:val="24"/>
        </w:rPr>
        <w:t xml:space="preserve"> ADHD</w:t>
      </w:r>
      <w:r w:rsidR="003862F4" w:rsidRPr="00F2286D">
        <w:rPr>
          <w:color w:val="002060"/>
        </w:rPr>
        <w:t xml:space="preserve"> assessment</w:t>
      </w:r>
    </w:p>
    <w:p w14:paraId="4986D3B7" w14:textId="6F3C6F2C" w:rsidR="00F253D1" w:rsidRPr="00F2286D" w:rsidRDefault="00B87008">
      <w:pPr>
        <w:spacing w:after="90"/>
        <w:ind w:left="200"/>
        <w:rPr>
          <w:color w:val="002060"/>
        </w:rPr>
      </w:pPr>
      <w:r w:rsidRPr="00F2286D">
        <w:rPr>
          <w:rFonts w:ascii="Segoe UI Symbol" w:hAnsi="Segoe UI Symbol" w:cs="Segoe UI Symbol"/>
          <w:color w:val="002060"/>
          <w:sz w:val="24"/>
          <w:szCs w:val="24"/>
        </w:rPr>
        <w:t>☐</w:t>
      </w:r>
      <w:r w:rsidRPr="00F2286D">
        <w:rPr>
          <w:color w:val="002060"/>
          <w:sz w:val="24"/>
          <w:szCs w:val="24"/>
        </w:rPr>
        <w:t xml:space="preserve"> Autism</w:t>
      </w:r>
      <w:r w:rsidR="003862F4" w:rsidRPr="00F2286D">
        <w:rPr>
          <w:color w:val="002060"/>
        </w:rPr>
        <w:t xml:space="preserve"> assessment</w:t>
      </w:r>
    </w:p>
    <w:p w14:paraId="5474FF00" w14:textId="79E04AF0" w:rsidR="00F253D1" w:rsidRPr="00F2286D" w:rsidRDefault="00B87008">
      <w:pPr>
        <w:spacing w:after="90"/>
        <w:ind w:left="200"/>
        <w:rPr>
          <w:color w:val="002060"/>
        </w:rPr>
      </w:pPr>
      <w:r w:rsidRPr="00F2286D">
        <w:rPr>
          <w:rFonts w:ascii="Segoe UI Symbol" w:hAnsi="Segoe UI Symbol" w:cs="Segoe UI Symbol"/>
          <w:color w:val="002060"/>
          <w:sz w:val="24"/>
          <w:szCs w:val="24"/>
        </w:rPr>
        <w:t>☐</w:t>
      </w:r>
      <w:r w:rsidRPr="00F2286D">
        <w:rPr>
          <w:color w:val="002060"/>
          <w:sz w:val="24"/>
          <w:szCs w:val="24"/>
        </w:rPr>
        <w:t xml:space="preserve"> Review</w:t>
      </w:r>
      <w:r w:rsidR="003862F4" w:rsidRPr="00F2286D">
        <w:rPr>
          <w:color w:val="002060"/>
        </w:rPr>
        <w:t xml:space="preserve"> or transfer of a previous diagnosis (please give details in Section 3)</w:t>
      </w:r>
    </w:p>
    <w:p w14:paraId="276795F1" w14:textId="77777777" w:rsidR="00F253D1" w:rsidRPr="00F2286D" w:rsidRDefault="00F253D1">
      <w:pPr>
        <w:spacing w:after="100"/>
        <w:rPr>
          <w:color w:val="002060"/>
        </w:rPr>
      </w:pPr>
    </w:p>
    <w:p w14:paraId="4BF00A74" w14:textId="7B161843" w:rsidR="00F253D1" w:rsidRPr="00F2286D" w:rsidRDefault="003862F4">
      <w:pPr>
        <w:spacing w:before="300" w:after="130"/>
        <w:rPr>
          <w:color w:val="002060"/>
        </w:rPr>
      </w:pPr>
      <w:r w:rsidRPr="00F2286D">
        <w:rPr>
          <w:b/>
          <w:bCs/>
          <w:color w:val="002060"/>
          <w:sz w:val="28"/>
          <w:szCs w:val="28"/>
        </w:rPr>
        <w:t>3</w:t>
      </w:r>
      <w:r w:rsidR="00F2286D">
        <w:rPr>
          <w:b/>
          <w:bCs/>
          <w:color w:val="002060"/>
          <w:sz w:val="28"/>
          <w:szCs w:val="28"/>
        </w:rPr>
        <w:t>.</w:t>
      </w:r>
      <w:r w:rsidRPr="00F2286D">
        <w:rPr>
          <w:b/>
          <w:bCs/>
          <w:color w:val="002060"/>
          <w:sz w:val="28"/>
          <w:szCs w:val="28"/>
        </w:rPr>
        <w:t xml:space="preserve">  Tell your GP why you are asking</w:t>
      </w:r>
    </w:p>
    <w:p w14:paraId="52CDDE0E" w14:textId="3AD0A218" w:rsidR="00F253D1" w:rsidRPr="00F2286D" w:rsidRDefault="003862F4">
      <w:pPr>
        <w:spacing w:after="120"/>
        <w:rPr>
          <w:color w:val="002060"/>
        </w:rPr>
      </w:pPr>
      <w:r w:rsidRPr="00F2286D">
        <w:rPr>
          <w:i/>
          <w:iCs/>
          <w:color w:val="002060"/>
          <w:sz w:val="20"/>
          <w:szCs w:val="20"/>
        </w:rPr>
        <w:t xml:space="preserve">A few sentences for each question </w:t>
      </w:r>
      <w:proofErr w:type="gramStart"/>
      <w:r w:rsidRPr="00F2286D">
        <w:rPr>
          <w:i/>
          <w:iCs/>
          <w:color w:val="002060"/>
          <w:sz w:val="20"/>
          <w:szCs w:val="20"/>
        </w:rPr>
        <w:t>is</w:t>
      </w:r>
      <w:proofErr w:type="gramEnd"/>
      <w:r w:rsidRPr="00F2286D">
        <w:rPr>
          <w:i/>
          <w:iCs/>
          <w:color w:val="002060"/>
          <w:sz w:val="20"/>
          <w:szCs w:val="20"/>
        </w:rPr>
        <w:t xml:space="preserve"> fine. This helps your GP decide whether a referral is </w:t>
      </w:r>
      <w:r w:rsidR="00B87008" w:rsidRPr="00F2286D">
        <w:rPr>
          <w:i/>
          <w:iCs/>
          <w:color w:val="002060"/>
          <w:sz w:val="20"/>
          <w:szCs w:val="20"/>
        </w:rPr>
        <w:t>right and</w:t>
      </w:r>
      <w:r w:rsidRPr="00F2286D">
        <w:rPr>
          <w:i/>
          <w:iCs/>
          <w:color w:val="002060"/>
          <w:sz w:val="20"/>
          <w:szCs w:val="20"/>
        </w:rPr>
        <w:t xml:space="preserve"> helps our clinicians when we receive it.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F253D1" w:rsidRPr="00F2286D" w14:paraId="06CBF9B6" w14:textId="77777777">
        <w:tc>
          <w:tcPr>
            <w:tcW w:w="9746" w:type="dxa"/>
            <w:tcBorders>
              <w:top w:val="single" w:sz="4" w:space="0" w:color="BFBFBF"/>
              <w:left w:val="single" w:sz="4" w:space="0" w:color="BFBFBF"/>
              <w:bottom w:val="single" w:sz="4" w:space="0" w:color="BFBFBF"/>
              <w:right w:val="single" w:sz="4" w:space="0" w:color="BFBFBF"/>
            </w:tcBorders>
            <w:shd w:val="clear" w:color="auto" w:fill="E9F0F8"/>
            <w:tcMar>
              <w:top w:w="80" w:type="dxa"/>
              <w:left w:w="140" w:type="dxa"/>
              <w:bottom w:w="80" w:type="dxa"/>
              <w:right w:w="140" w:type="dxa"/>
            </w:tcMar>
          </w:tcPr>
          <w:p w14:paraId="3ECC97BA" w14:textId="77777777" w:rsidR="00F253D1" w:rsidRPr="00F2286D" w:rsidRDefault="003862F4">
            <w:pPr>
              <w:spacing w:after="20"/>
              <w:rPr>
                <w:color w:val="002060"/>
              </w:rPr>
            </w:pPr>
            <w:r w:rsidRPr="00F2286D">
              <w:rPr>
                <w:b/>
                <w:bCs/>
                <w:color w:val="002060"/>
                <w:sz w:val="21"/>
                <w:szCs w:val="21"/>
              </w:rPr>
              <w:t>What difficulties are you (or your child) experiencing?</w:t>
            </w:r>
          </w:p>
          <w:p w14:paraId="49E58FD7" w14:textId="77777777" w:rsidR="00F253D1" w:rsidRPr="00F2286D" w:rsidRDefault="003862F4">
            <w:pPr>
              <w:rPr>
                <w:color w:val="002060"/>
              </w:rPr>
            </w:pPr>
            <w:r w:rsidRPr="00F2286D">
              <w:rPr>
                <w:i/>
                <w:iCs/>
                <w:color w:val="002060"/>
                <w:sz w:val="18"/>
                <w:szCs w:val="18"/>
              </w:rPr>
              <w:t>e.g. concentration, organisation, restlessness, social communication, sensory differences</w:t>
            </w:r>
          </w:p>
        </w:tc>
      </w:tr>
      <w:tr w:rsidR="00F253D1" w:rsidRPr="00F2286D" w14:paraId="27E384EC" w14:textId="77777777">
        <w:tc>
          <w:tcPr>
            <w:tcW w:w="9746" w:type="dxa"/>
            <w:tcBorders>
              <w:top w:val="single" w:sz="4" w:space="0" w:color="BFBFBF"/>
              <w:left w:val="single" w:sz="4" w:space="0" w:color="BFBFBF"/>
              <w:bottom w:val="single" w:sz="4" w:space="0" w:color="BFBFBF"/>
              <w:right w:val="single" w:sz="4" w:space="0" w:color="BFBFBF"/>
            </w:tcBorders>
            <w:tcMar>
              <w:top w:w="80" w:type="dxa"/>
              <w:left w:w="140" w:type="dxa"/>
              <w:bottom w:w="80" w:type="dxa"/>
              <w:right w:w="140" w:type="dxa"/>
            </w:tcMar>
          </w:tcPr>
          <w:p w14:paraId="5A375CFC" w14:textId="77777777" w:rsidR="00F253D1" w:rsidRPr="00F2286D" w:rsidRDefault="00F253D1">
            <w:pPr>
              <w:spacing w:after="200"/>
              <w:rPr>
                <w:color w:val="002060"/>
              </w:rPr>
            </w:pPr>
          </w:p>
          <w:p w14:paraId="18F70D49" w14:textId="77777777" w:rsidR="00F253D1" w:rsidRPr="00F2286D" w:rsidRDefault="00F253D1">
            <w:pPr>
              <w:spacing w:after="200"/>
              <w:rPr>
                <w:color w:val="002060"/>
              </w:rPr>
            </w:pPr>
          </w:p>
          <w:p w14:paraId="58C565E9" w14:textId="77777777" w:rsidR="00F253D1" w:rsidRPr="00F2286D" w:rsidRDefault="00F253D1">
            <w:pPr>
              <w:spacing w:after="200"/>
              <w:rPr>
                <w:color w:val="002060"/>
              </w:rPr>
            </w:pPr>
          </w:p>
        </w:tc>
      </w:tr>
    </w:tbl>
    <w:p w14:paraId="5E6F0D13" w14:textId="77777777" w:rsidR="00F253D1" w:rsidRPr="00F2286D" w:rsidRDefault="00F253D1">
      <w:pPr>
        <w:spacing w:after="120"/>
        <w:rPr>
          <w:color w:val="002060"/>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F253D1" w:rsidRPr="00F2286D" w14:paraId="18396AF3" w14:textId="77777777">
        <w:tc>
          <w:tcPr>
            <w:tcW w:w="9746" w:type="dxa"/>
            <w:tcBorders>
              <w:top w:val="single" w:sz="4" w:space="0" w:color="BFBFBF"/>
              <w:left w:val="single" w:sz="4" w:space="0" w:color="BFBFBF"/>
              <w:bottom w:val="single" w:sz="4" w:space="0" w:color="BFBFBF"/>
              <w:right w:val="single" w:sz="4" w:space="0" w:color="BFBFBF"/>
            </w:tcBorders>
            <w:shd w:val="clear" w:color="auto" w:fill="E9F0F8"/>
            <w:tcMar>
              <w:top w:w="80" w:type="dxa"/>
              <w:left w:w="140" w:type="dxa"/>
              <w:bottom w:w="80" w:type="dxa"/>
              <w:right w:w="140" w:type="dxa"/>
            </w:tcMar>
          </w:tcPr>
          <w:p w14:paraId="65558CB5" w14:textId="77777777" w:rsidR="00F253D1" w:rsidRPr="00F2286D" w:rsidRDefault="003862F4">
            <w:pPr>
              <w:spacing w:after="20"/>
              <w:rPr>
                <w:color w:val="002060"/>
              </w:rPr>
            </w:pPr>
            <w:r w:rsidRPr="00F2286D">
              <w:rPr>
                <w:b/>
                <w:bCs/>
                <w:color w:val="002060"/>
                <w:sz w:val="21"/>
                <w:szCs w:val="21"/>
              </w:rPr>
              <w:t>How do these difficulties affect daily life?</w:t>
            </w:r>
          </w:p>
          <w:p w14:paraId="1E03F0CB" w14:textId="77777777" w:rsidR="00F253D1" w:rsidRPr="00F2286D" w:rsidRDefault="003862F4">
            <w:pPr>
              <w:rPr>
                <w:color w:val="002060"/>
              </w:rPr>
            </w:pPr>
            <w:r w:rsidRPr="00F2286D">
              <w:rPr>
                <w:i/>
                <w:iCs/>
                <w:color w:val="002060"/>
                <w:sz w:val="18"/>
                <w:szCs w:val="18"/>
              </w:rPr>
              <w:t>at home, school, work or in relationships</w:t>
            </w:r>
          </w:p>
        </w:tc>
      </w:tr>
      <w:tr w:rsidR="00F253D1" w:rsidRPr="00F2286D" w14:paraId="661811A1" w14:textId="77777777">
        <w:tc>
          <w:tcPr>
            <w:tcW w:w="9746" w:type="dxa"/>
            <w:tcBorders>
              <w:top w:val="single" w:sz="4" w:space="0" w:color="BFBFBF"/>
              <w:left w:val="single" w:sz="4" w:space="0" w:color="BFBFBF"/>
              <w:bottom w:val="single" w:sz="4" w:space="0" w:color="BFBFBF"/>
              <w:right w:val="single" w:sz="4" w:space="0" w:color="BFBFBF"/>
            </w:tcBorders>
            <w:tcMar>
              <w:top w:w="80" w:type="dxa"/>
              <w:left w:w="140" w:type="dxa"/>
              <w:bottom w:w="80" w:type="dxa"/>
              <w:right w:w="140" w:type="dxa"/>
            </w:tcMar>
          </w:tcPr>
          <w:p w14:paraId="6DC89F87" w14:textId="77777777" w:rsidR="00F253D1" w:rsidRPr="00F2286D" w:rsidRDefault="00F253D1">
            <w:pPr>
              <w:spacing w:after="200"/>
              <w:rPr>
                <w:color w:val="002060"/>
              </w:rPr>
            </w:pPr>
          </w:p>
          <w:p w14:paraId="449CE12C" w14:textId="77777777" w:rsidR="00F253D1" w:rsidRPr="00F2286D" w:rsidRDefault="00F253D1">
            <w:pPr>
              <w:spacing w:after="200"/>
              <w:rPr>
                <w:color w:val="002060"/>
              </w:rPr>
            </w:pPr>
          </w:p>
          <w:p w14:paraId="51773AD0" w14:textId="77777777" w:rsidR="00F253D1" w:rsidRPr="00F2286D" w:rsidRDefault="00F253D1">
            <w:pPr>
              <w:spacing w:after="200"/>
              <w:rPr>
                <w:color w:val="002060"/>
              </w:rPr>
            </w:pPr>
          </w:p>
        </w:tc>
      </w:tr>
    </w:tbl>
    <w:p w14:paraId="4469460C" w14:textId="77777777" w:rsidR="00F253D1" w:rsidRPr="00F2286D" w:rsidRDefault="00F253D1">
      <w:pPr>
        <w:spacing w:after="120"/>
        <w:rPr>
          <w:color w:val="002060"/>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F253D1" w:rsidRPr="00F2286D" w14:paraId="7569135F" w14:textId="77777777">
        <w:tc>
          <w:tcPr>
            <w:tcW w:w="9746" w:type="dxa"/>
            <w:tcBorders>
              <w:top w:val="single" w:sz="4" w:space="0" w:color="BFBFBF"/>
              <w:left w:val="single" w:sz="4" w:space="0" w:color="BFBFBF"/>
              <w:bottom w:val="single" w:sz="4" w:space="0" w:color="BFBFBF"/>
              <w:right w:val="single" w:sz="4" w:space="0" w:color="BFBFBF"/>
            </w:tcBorders>
            <w:shd w:val="clear" w:color="auto" w:fill="E9F0F8"/>
            <w:tcMar>
              <w:top w:w="80" w:type="dxa"/>
              <w:left w:w="140" w:type="dxa"/>
              <w:bottom w:w="80" w:type="dxa"/>
              <w:right w:w="140" w:type="dxa"/>
            </w:tcMar>
          </w:tcPr>
          <w:p w14:paraId="15B11E2B" w14:textId="77777777" w:rsidR="00F253D1" w:rsidRPr="00F2286D" w:rsidRDefault="003862F4">
            <w:pPr>
              <w:spacing w:after="20"/>
              <w:rPr>
                <w:color w:val="002060"/>
              </w:rPr>
            </w:pPr>
            <w:r w:rsidRPr="00F2286D">
              <w:rPr>
                <w:b/>
                <w:bCs/>
                <w:color w:val="002060"/>
                <w:sz w:val="21"/>
                <w:szCs w:val="21"/>
              </w:rPr>
              <w:t>Anything else your GP should know?</w:t>
            </w:r>
          </w:p>
          <w:p w14:paraId="46DF0900" w14:textId="77777777" w:rsidR="00F253D1" w:rsidRPr="00F2286D" w:rsidRDefault="003862F4">
            <w:pPr>
              <w:rPr>
                <w:color w:val="002060"/>
              </w:rPr>
            </w:pPr>
            <w:r w:rsidRPr="00F2286D">
              <w:rPr>
                <w:i/>
                <w:iCs/>
                <w:color w:val="002060"/>
                <w:sz w:val="18"/>
                <w:szCs w:val="18"/>
              </w:rPr>
              <w:t>e.g. relevant history, current medication, allergies, other health conditions, previous assessments</w:t>
            </w:r>
          </w:p>
        </w:tc>
      </w:tr>
      <w:tr w:rsidR="00F253D1" w:rsidRPr="00F2286D" w14:paraId="2D14AFA9" w14:textId="77777777">
        <w:tc>
          <w:tcPr>
            <w:tcW w:w="9746" w:type="dxa"/>
            <w:tcBorders>
              <w:top w:val="single" w:sz="4" w:space="0" w:color="BFBFBF"/>
              <w:left w:val="single" w:sz="4" w:space="0" w:color="BFBFBF"/>
              <w:bottom w:val="single" w:sz="4" w:space="0" w:color="BFBFBF"/>
              <w:right w:val="single" w:sz="4" w:space="0" w:color="BFBFBF"/>
            </w:tcBorders>
            <w:tcMar>
              <w:top w:w="80" w:type="dxa"/>
              <w:left w:w="140" w:type="dxa"/>
              <w:bottom w:w="80" w:type="dxa"/>
              <w:right w:w="140" w:type="dxa"/>
            </w:tcMar>
          </w:tcPr>
          <w:p w14:paraId="5B192390" w14:textId="77777777" w:rsidR="00F253D1" w:rsidRPr="00F2286D" w:rsidRDefault="00F253D1">
            <w:pPr>
              <w:spacing w:after="200"/>
              <w:rPr>
                <w:color w:val="002060"/>
              </w:rPr>
            </w:pPr>
          </w:p>
          <w:p w14:paraId="6E76357C" w14:textId="77777777" w:rsidR="00F253D1" w:rsidRPr="00F2286D" w:rsidRDefault="00F253D1">
            <w:pPr>
              <w:spacing w:after="200"/>
              <w:rPr>
                <w:color w:val="002060"/>
              </w:rPr>
            </w:pPr>
          </w:p>
          <w:p w14:paraId="47EEBEA6" w14:textId="77777777" w:rsidR="00F253D1" w:rsidRPr="00F2286D" w:rsidRDefault="00F253D1">
            <w:pPr>
              <w:spacing w:after="200"/>
              <w:rPr>
                <w:color w:val="002060"/>
              </w:rPr>
            </w:pPr>
          </w:p>
        </w:tc>
      </w:tr>
    </w:tbl>
    <w:p w14:paraId="0DA3B991" w14:textId="77777777" w:rsidR="00F253D1" w:rsidRPr="00F2286D" w:rsidRDefault="00F253D1">
      <w:pPr>
        <w:spacing w:after="160"/>
        <w:rPr>
          <w:color w:val="002060"/>
        </w:rPr>
      </w:pPr>
    </w:p>
    <w:p w14:paraId="5D12BAFA" w14:textId="19ADB907" w:rsidR="00F253D1" w:rsidRPr="00F2286D" w:rsidRDefault="003862F4">
      <w:pPr>
        <w:spacing w:before="300" w:after="130"/>
        <w:rPr>
          <w:color w:val="002060"/>
        </w:rPr>
      </w:pPr>
      <w:r w:rsidRPr="00F2286D">
        <w:rPr>
          <w:b/>
          <w:bCs/>
          <w:color w:val="002060"/>
          <w:sz w:val="28"/>
          <w:szCs w:val="28"/>
        </w:rPr>
        <w:t>4</w:t>
      </w:r>
      <w:r w:rsidR="00F2286D">
        <w:rPr>
          <w:b/>
          <w:bCs/>
          <w:color w:val="002060"/>
          <w:sz w:val="28"/>
          <w:szCs w:val="28"/>
        </w:rPr>
        <w:t>.</w:t>
      </w:r>
      <w:r w:rsidRPr="00F2286D">
        <w:rPr>
          <w:b/>
          <w:bCs/>
          <w:color w:val="002060"/>
          <w:sz w:val="28"/>
          <w:szCs w:val="28"/>
        </w:rPr>
        <w:t xml:space="preserve">  Risk and safeguarding</w:t>
      </w:r>
    </w:p>
    <w:p w14:paraId="329BF7B7" w14:textId="18553CE4" w:rsidR="00F253D1" w:rsidRPr="00F2286D" w:rsidRDefault="003862F4">
      <w:pPr>
        <w:spacing w:after="120"/>
        <w:rPr>
          <w:color w:val="002060"/>
        </w:rPr>
      </w:pPr>
      <w:r w:rsidRPr="00F2286D">
        <w:rPr>
          <w:color w:val="002060"/>
        </w:rPr>
        <w:t xml:space="preserve">Please answer honestly. Answering </w:t>
      </w:r>
      <w:r w:rsidRPr="00F2286D">
        <w:rPr>
          <w:b/>
          <w:bCs/>
          <w:color w:val="002060"/>
        </w:rPr>
        <w:t>yes</w:t>
      </w:r>
      <w:r w:rsidRPr="00F2286D">
        <w:rPr>
          <w:color w:val="002060"/>
        </w:rPr>
        <w:t xml:space="preserve"> will not stop your referral</w:t>
      </w:r>
      <w:r w:rsidR="00F2286D">
        <w:rPr>
          <w:color w:val="002060"/>
        </w:rPr>
        <w:t>,</w:t>
      </w:r>
      <w:r w:rsidRPr="00F2286D">
        <w:rPr>
          <w:color w:val="002060"/>
        </w:rPr>
        <w:t xml:space="preserve"> it helps your GP and our team keep you or your child safe, and referrals with risk concerns are prioritised at triage. If any risk is immediate, do not wait for this form</w:t>
      </w:r>
      <w:r w:rsidR="00F2286D">
        <w:rPr>
          <w:color w:val="002060"/>
        </w:rPr>
        <w:t xml:space="preserve">, </w:t>
      </w:r>
      <w:r w:rsidRPr="00F2286D">
        <w:rPr>
          <w:color w:val="002060"/>
        </w:rPr>
        <w:t>use the urgent help contacts on page 1.</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17"/>
        <w:gridCol w:w="2729"/>
      </w:tblGrid>
      <w:tr w:rsidR="00F253D1" w:rsidRPr="00F2286D" w14:paraId="785BB9E0" w14:textId="77777777">
        <w:tc>
          <w:tcPr>
            <w:tcW w:w="7017"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247AFABA" w14:textId="77777777" w:rsidR="00F253D1" w:rsidRPr="00F2286D" w:rsidRDefault="003862F4">
            <w:pPr>
              <w:rPr>
                <w:color w:val="002060"/>
              </w:rPr>
            </w:pPr>
            <w:r w:rsidRPr="00F2286D">
              <w:rPr>
                <w:b/>
                <w:bCs/>
                <w:color w:val="002060"/>
                <w:sz w:val="21"/>
                <w:szCs w:val="21"/>
              </w:rPr>
              <w:t>Are there any current thoughts of self-harm or suicide, or recent self-harm, for you or your child?</w:t>
            </w:r>
          </w:p>
        </w:tc>
        <w:tc>
          <w:tcPr>
            <w:tcW w:w="2729"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1CF183D8" w14:textId="77777777" w:rsidR="00F253D1" w:rsidRPr="00F2286D" w:rsidRDefault="003862F4">
            <w:pPr>
              <w:rPr>
                <w:color w:val="002060"/>
              </w:rPr>
            </w:pPr>
            <w:r w:rsidRPr="00F2286D">
              <w:rPr>
                <w:color w:val="002060"/>
              </w:rPr>
              <w:t>☐ Yes    ☐ No</w:t>
            </w:r>
          </w:p>
        </w:tc>
      </w:tr>
      <w:tr w:rsidR="00F253D1" w:rsidRPr="00F2286D" w14:paraId="4CC9663A" w14:textId="77777777">
        <w:tc>
          <w:tcPr>
            <w:tcW w:w="7017"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71F6C05B" w14:textId="77777777" w:rsidR="00F253D1" w:rsidRPr="00F2286D" w:rsidRDefault="003862F4">
            <w:pPr>
              <w:rPr>
                <w:color w:val="002060"/>
              </w:rPr>
            </w:pPr>
            <w:r w:rsidRPr="00F2286D">
              <w:rPr>
                <w:b/>
                <w:bCs/>
                <w:color w:val="002060"/>
                <w:sz w:val="21"/>
                <w:szCs w:val="21"/>
              </w:rPr>
              <w:t>Is there any current risk of harm to or from other people?</w:t>
            </w:r>
          </w:p>
        </w:tc>
        <w:tc>
          <w:tcPr>
            <w:tcW w:w="2729"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223E582C" w14:textId="77777777" w:rsidR="00F253D1" w:rsidRPr="00F2286D" w:rsidRDefault="003862F4">
            <w:pPr>
              <w:rPr>
                <w:color w:val="002060"/>
              </w:rPr>
            </w:pPr>
            <w:r w:rsidRPr="00F2286D">
              <w:rPr>
                <w:color w:val="002060"/>
              </w:rPr>
              <w:t>☐ Yes    ☐ No</w:t>
            </w:r>
          </w:p>
        </w:tc>
      </w:tr>
      <w:tr w:rsidR="00F253D1" w:rsidRPr="00F2286D" w14:paraId="2F631AFD" w14:textId="77777777">
        <w:tc>
          <w:tcPr>
            <w:tcW w:w="7017"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65639B88" w14:textId="77777777" w:rsidR="00F253D1" w:rsidRPr="00F2286D" w:rsidRDefault="003862F4">
            <w:pPr>
              <w:rPr>
                <w:color w:val="002060"/>
              </w:rPr>
            </w:pPr>
            <w:r w:rsidRPr="00F2286D">
              <w:rPr>
                <w:b/>
                <w:bCs/>
                <w:color w:val="002060"/>
                <w:sz w:val="21"/>
                <w:szCs w:val="21"/>
              </w:rPr>
              <w:t>Are there any safeguarding concerns, for example abuse, neglect or exploitation?</w:t>
            </w:r>
          </w:p>
        </w:tc>
        <w:tc>
          <w:tcPr>
            <w:tcW w:w="2729"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39528FCA" w14:textId="77777777" w:rsidR="00F253D1" w:rsidRPr="00F2286D" w:rsidRDefault="003862F4">
            <w:pPr>
              <w:rPr>
                <w:color w:val="002060"/>
              </w:rPr>
            </w:pPr>
            <w:r w:rsidRPr="00F2286D">
              <w:rPr>
                <w:color w:val="002060"/>
              </w:rPr>
              <w:t>☐ Yes    ☐ No</w:t>
            </w:r>
          </w:p>
        </w:tc>
      </w:tr>
      <w:tr w:rsidR="00F253D1" w:rsidRPr="00F2286D" w14:paraId="5C34C670" w14:textId="77777777">
        <w:tc>
          <w:tcPr>
            <w:tcW w:w="7017"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080F3740" w14:textId="77777777" w:rsidR="00F253D1" w:rsidRPr="00F2286D" w:rsidRDefault="003862F4">
            <w:pPr>
              <w:rPr>
                <w:color w:val="002060"/>
              </w:rPr>
            </w:pPr>
            <w:r w:rsidRPr="00F2286D">
              <w:rPr>
                <w:b/>
                <w:bCs/>
                <w:color w:val="002060"/>
                <w:sz w:val="21"/>
                <w:szCs w:val="21"/>
              </w:rPr>
              <w:t>Is a social worker or any safeguarding service currently involved?</w:t>
            </w:r>
          </w:p>
        </w:tc>
        <w:tc>
          <w:tcPr>
            <w:tcW w:w="2729"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4AC755D6" w14:textId="77777777" w:rsidR="00F253D1" w:rsidRPr="00F2286D" w:rsidRDefault="003862F4">
            <w:pPr>
              <w:rPr>
                <w:color w:val="002060"/>
              </w:rPr>
            </w:pPr>
            <w:r w:rsidRPr="00F2286D">
              <w:rPr>
                <w:color w:val="002060"/>
              </w:rPr>
              <w:t>☐ Yes    ☐ No</w:t>
            </w:r>
          </w:p>
        </w:tc>
      </w:tr>
    </w:tbl>
    <w:p w14:paraId="6FAD8C67" w14:textId="77777777" w:rsidR="00F253D1" w:rsidRPr="00F2286D" w:rsidRDefault="00F253D1">
      <w:pPr>
        <w:spacing w:after="120"/>
        <w:rPr>
          <w:color w:val="002060"/>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F253D1" w:rsidRPr="00F2286D" w14:paraId="5B5D2B07" w14:textId="77777777">
        <w:tc>
          <w:tcPr>
            <w:tcW w:w="9746" w:type="dxa"/>
            <w:tcBorders>
              <w:top w:val="single" w:sz="4" w:space="0" w:color="BFBFBF"/>
              <w:left w:val="single" w:sz="4" w:space="0" w:color="BFBFBF"/>
              <w:bottom w:val="single" w:sz="4" w:space="0" w:color="BFBFBF"/>
              <w:right w:val="single" w:sz="4" w:space="0" w:color="BFBFBF"/>
            </w:tcBorders>
            <w:shd w:val="clear" w:color="auto" w:fill="E9F0F8"/>
            <w:tcMar>
              <w:top w:w="80" w:type="dxa"/>
              <w:left w:w="140" w:type="dxa"/>
              <w:bottom w:w="80" w:type="dxa"/>
              <w:right w:w="140" w:type="dxa"/>
            </w:tcMar>
          </w:tcPr>
          <w:p w14:paraId="6FF043D3" w14:textId="77777777" w:rsidR="00F253D1" w:rsidRPr="00F2286D" w:rsidRDefault="003862F4">
            <w:pPr>
              <w:spacing w:after="20"/>
              <w:rPr>
                <w:color w:val="002060"/>
              </w:rPr>
            </w:pPr>
            <w:r w:rsidRPr="00F2286D">
              <w:rPr>
                <w:b/>
                <w:bCs/>
                <w:color w:val="002060"/>
                <w:sz w:val="21"/>
                <w:szCs w:val="21"/>
              </w:rPr>
              <w:t>If you answered yes to any question above, please give brief details</w:t>
            </w:r>
          </w:p>
          <w:p w14:paraId="6F66F1F5" w14:textId="77777777" w:rsidR="00F253D1" w:rsidRPr="00F2286D" w:rsidRDefault="003862F4">
            <w:pPr>
              <w:rPr>
                <w:color w:val="002060"/>
              </w:rPr>
            </w:pPr>
            <w:r w:rsidRPr="00F2286D">
              <w:rPr>
                <w:i/>
                <w:iCs/>
                <w:color w:val="002060"/>
                <w:sz w:val="18"/>
                <w:szCs w:val="18"/>
              </w:rPr>
              <w:t>who is at risk, what the concern is, and who is already aware or involved (e.g. GP, school, social worker)</w:t>
            </w:r>
          </w:p>
        </w:tc>
      </w:tr>
      <w:tr w:rsidR="00F253D1" w:rsidRPr="00F2286D" w14:paraId="273BF530" w14:textId="77777777">
        <w:tc>
          <w:tcPr>
            <w:tcW w:w="9746" w:type="dxa"/>
            <w:tcBorders>
              <w:top w:val="single" w:sz="4" w:space="0" w:color="BFBFBF"/>
              <w:left w:val="single" w:sz="4" w:space="0" w:color="BFBFBF"/>
              <w:bottom w:val="single" w:sz="4" w:space="0" w:color="BFBFBF"/>
              <w:right w:val="single" w:sz="4" w:space="0" w:color="BFBFBF"/>
            </w:tcBorders>
            <w:tcMar>
              <w:top w:w="80" w:type="dxa"/>
              <w:left w:w="140" w:type="dxa"/>
              <w:bottom w:w="80" w:type="dxa"/>
              <w:right w:w="140" w:type="dxa"/>
            </w:tcMar>
          </w:tcPr>
          <w:p w14:paraId="2048A275" w14:textId="77777777" w:rsidR="00F253D1" w:rsidRPr="00F2286D" w:rsidRDefault="00F253D1">
            <w:pPr>
              <w:spacing w:after="200"/>
              <w:rPr>
                <w:color w:val="002060"/>
              </w:rPr>
            </w:pPr>
          </w:p>
          <w:p w14:paraId="1D8D2019" w14:textId="77777777" w:rsidR="00F253D1" w:rsidRPr="00F2286D" w:rsidRDefault="00F253D1">
            <w:pPr>
              <w:spacing w:after="200"/>
              <w:rPr>
                <w:color w:val="002060"/>
              </w:rPr>
            </w:pPr>
          </w:p>
          <w:p w14:paraId="4A151E65" w14:textId="77777777" w:rsidR="00F253D1" w:rsidRPr="00F2286D" w:rsidRDefault="00F253D1">
            <w:pPr>
              <w:spacing w:after="200"/>
              <w:rPr>
                <w:color w:val="002060"/>
              </w:rPr>
            </w:pPr>
          </w:p>
        </w:tc>
      </w:tr>
    </w:tbl>
    <w:p w14:paraId="423A0CE0" w14:textId="77777777" w:rsidR="00F253D1" w:rsidRPr="00F2286D" w:rsidRDefault="00F253D1">
      <w:pPr>
        <w:spacing w:after="160"/>
        <w:rPr>
          <w:color w:val="002060"/>
        </w:rPr>
      </w:pPr>
    </w:p>
    <w:p w14:paraId="480CD06E" w14:textId="3CB59F39" w:rsidR="00F253D1" w:rsidRPr="00F2286D" w:rsidRDefault="003862F4">
      <w:pPr>
        <w:spacing w:before="300" w:after="130"/>
        <w:rPr>
          <w:color w:val="002060"/>
        </w:rPr>
      </w:pPr>
      <w:r w:rsidRPr="00F2286D">
        <w:rPr>
          <w:b/>
          <w:bCs/>
          <w:color w:val="002060"/>
          <w:sz w:val="28"/>
          <w:szCs w:val="28"/>
        </w:rPr>
        <w:t>5</w:t>
      </w:r>
      <w:r w:rsidR="00F2286D">
        <w:rPr>
          <w:b/>
          <w:bCs/>
          <w:color w:val="002060"/>
          <w:sz w:val="28"/>
          <w:szCs w:val="28"/>
        </w:rPr>
        <w:t>.</w:t>
      </w:r>
      <w:r w:rsidRPr="00F2286D">
        <w:rPr>
          <w:b/>
          <w:bCs/>
          <w:color w:val="002060"/>
          <w:sz w:val="28"/>
          <w:szCs w:val="28"/>
        </w:rPr>
        <w:t xml:space="preserve"> Your declaration</w:t>
      </w:r>
    </w:p>
    <w:p w14:paraId="2EA4EABF" w14:textId="77777777" w:rsidR="00F253D1" w:rsidRPr="00F2286D" w:rsidRDefault="003862F4">
      <w:pPr>
        <w:spacing w:after="120"/>
        <w:rPr>
          <w:color w:val="002060"/>
        </w:rPr>
      </w:pPr>
      <w:r w:rsidRPr="00F2286D">
        <w:rPr>
          <w:i/>
          <w:iCs/>
          <w:color w:val="002060"/>
          <w:sz w:val="20"/>
          <w:szCs w:val="20"/>
        </w:rPr>
        <w:t>Please tick each box to confirm, then sign below. If any statement does not apply to you, speak to your GP before submitting this form.</w:t>
      </w:r>
    </w:p>
    <w:p w14:paraId="07CE729D" w14:textId="77777777" w:rsidR="00F253D1" w:rsidRPr="00F2286D" w:rsidRDefault="003862F4">
      <w:pPr>
        <w:spacing w:after="90"/>
        <w:ind w:left="200"/>
        <w:rPr>
          <w:color w:val="002060"/>
        </w:rPr>
      </w:pPr>
      <w:proofErr w:type="gramStart"/>
      <w:r w:rsidRPr="00F2286D">
        <w:rPr>
          <w:color w:val="002060"/>
          <w:sz w:val="24"/>
          <w:szCs w:val="24"/>
        </w:rPr>
        <w:t xml:space="preserve">☐  </w:t>
      </w:r>
      <w:r w:rsidRPr="00F2286D">
        <w:rPr>
          <w:color w:val="002060"/>
        </w:rPr>
        <w:t>I</w:t>
      </w:r>
      <w:proofErr w:type="gramEnd"/>
      <w:r w:rsidRPr="00F2286D">
        <w:rPr>
          <w:color w:val="002060"/>
        </w:rPr>
        <w:t xml:space="preserve"> am asking my GP to refer me (or my child) to The Warren Neurodiversity Service under the NHS Right to Choose.</w:t>
      </w:r>
    </w:p>
    <w:p w14:paraId="160FA09E" w14:textId="77777777" w:rsidR="00F253D1" w:rsidRPr="00F2286D" w:rsidRDefault="003862F4">
      <w:pPr>
        <w:spacing w:after="90"/>
        <w:ind w:left="200"/>
        <w:rPr>
          <w:color w:val="002060"/>
        </w:rPr>
      </w:pPr>
      <w:proofErr w:type="gramStart"/>
      <w:r w:rsidRPr="00F2286D">
        <w:rPr>
          <w:color w:val="002060"/>
          <w:sz w:val="24"/>
          <w:szCs w:val="24"/>
        </w:rPr>
        <w:t xml:space="preserve">☐  </w:t>
      </w:r>
      <w:r w:rsidRPr="00F2286D">
        <w:rPr>
          <w:color w:val="002060"/>
        </w:rPr>
        <w:t>I</w:t>
      </w:r>
      <w:proofErr w:type="gramEnd"/>
      <w:r w:rsidRPr="00F2286D">
        <w:rPr>
          <w:color w:val="002060"/>
        </w:rPr>
        <w:t xml:space="preserve"> understand my GP must decide whether a referral is clinically appropriate.</w:t>
      </w:r>
    </w:p>
    <w:p w14:paraId="70918DFC" w14:textId="4632E511" w:rsidR="00F253D1" w:rsidRPr="00F2286D" w:rsidRDefault="003862F4">
      <w:pPr>
        <w:spacing w:after="90"/>
        <w:ind w:left="200"/>
        <w:rPr>
          <w:color w:val="002060"/>
        </w:rPr>
      </w:pPr>
      <w:proofErr w:type="gramStart"/>
      <w:r w:rsidRPr="00F2286D">
        <w:rPr>
          <w:color w:val="002060"/>
          <w:sz w:val="24"/>
          <w:szCs w:val="24"/>
        </w:rPr>
        <w:t xml:space="preserve">☐  </w:t>
      </w:r>
      <w:r w:rsidRPr="00F2286D">
        <w:rPr>
          <w:color w:val="002060"/>
        </w:rPr>
        <w:t>I</w:t>
      </w:r>
      <w:proofErr w:type="gramEnd"/>
      <w:r w:rsidRPr="00F2286D">
        <w:rPr>
          <w:color w:val="002060"/>
        </w:rPr>
        <w:t xml:space="preserve"> understand a referral will only be accepted when my GP practice sends the complete referral package: this form, the GP Referral Form (The WNS RTC-02) with screening questionnaires, a GP referral letter.</w:t>
      </w:r>
    </w:p>
    <w:p w14:paraId="1B00EC6B" w14:textId="77777777" w:rsidR="00F253D1" w:rsidRPr="00F2286D" w:rsidRDefault="003862F4">
      <w:pPr>
        <w:spacing w:after="90"/>
        <w:ind w:left="200"/>
        <w:rPr>
          <w:color w:val="002060"/>
        </w:rPr>
      </w:pPr>
      <w:proofErr w:type="gramStart"/>
      <w:r w:rsidRPr="00F2286D">
        <w:rPr>
          <w:color w:val="002060"/>
          <w:sz w:val="24"/>
          <w:szCs w:val="24"/>
        </w:rPr>
        <w:t xml:space="preserve">☐  </w:t>
      </w:r>
      <w:r w:rsidRPr="00F2286D">
        <w:rPr>
          <w:color w:val="002060"/>
        </w:rPr>
        <w:t>I</w:t>
      </w:r>
      <w:proofErr w:type="gramEnd"/>
      <w:r w:rsidRPr="00F2286D">
        <w:rPr>
          <w:color w:val="002060"/>
        </w:rPr>
        <w:t xml:space="preserve"> (or my child) am not already on an NHS waiting list, or under the care of an NHS-commissioned service, for assessment of the same condition.</w:t>
      </w:r>
    </w:p>
    <w:p w14:paraId="0D7A7FB1" w14:textId="77777777" w:rsidR="00F253D1" w:rsidRPr="00F2286D" w:rsidRDefault="003862F4">
      <w:pPr>
        <w:spacing w:after="90"/>
        <w:ind w:left="200"/>
        <w:rPr>
          <w:color w:val="002060"/>
        </w:rPr>
      </w:pPr>
      <w:proofErr w:type="gramStart"/>
      <w:r w:rsidRPr="00F2286D">
        <w:rPr>
          <w:color w:val="002060"/>
          <w:sz w:val="24"/>
          <w:szCs w:val="24"/>
        </w:rPr>
        <w:t xml:space="preserve">☐  </w:t>
      </w:r>
      <w:r w:rsidRPr="00F2286D">
        <w:rPr>
          <w:color w:val="002060"/>
        </w:rPr>
        <w:t>I</w:t>
      </w:r>
      <w:proofErr w:type="gramEnd"/>
      <w:r w:rsidRPr="00F2286D">
        <w:rPr>
          <w:color w:val="002060"/>
        </w:rPr>
        <w:t xml:space="preserve"> (or my child) am not detained under the Mental Health Act 1983, in prison or another secure setting, and I am not a serving member of the armed forces. (These situations affect Right to Choose eligibility — if unsure, please ask your GP. Armed forces family members living in England keep their full choice rights.)</w:t>
      </w:r>
    </w:p>
    <w:p w14:paraId="2F817355" w14:textId="77777777" w:rsidR="00F253D1" w:rsidRPr="00F2286D" w:rsidRDefault="003862F4">
      <w:pPr>
        <w:spacing w:after="90"/>
        <w:ind w:left="200"/>
        <w:rPr>
          <w:color w:val="002060"/>
        </w:rPr>
      </w:pPr>
      <w:proofErr w:type="gramStart"/>
      <w:r w:rsidRPr="00F2286D">
        <w:rPr>
          <w:color w:val="002060"/>
          <w:sz w:val="24"/>
          <w:szCs w:val="24"/>
        </w:rPr>
        <w:t xml:space="preserve">☐  </w:t>
      </w:r>
      <w:r w:rsidRPr="00F2286D">
        <w:rPr>
          <w:color w:val="002060"/>
        </w:rPr>
        <w:t>I</w:t>
      </w:r>
      <w:proofErr w:type="gramEnd"/>
      <w:r w:rsidRPr="00F2286D">
        <w:rPr>
          <w:color w:val="002060"/>
        </w:rPr>
        <w:t xml:space="preserve"> understand appointments may be online or face-to-face, depending on clinical need.</w:t>
      </w:r>
    </w:p>
    <w:p w14:paraId="1432490A" w14:textId="77777777" w:rsidR="00F253D1" w:rsidRPr="00F2286D" w:rsidRDefault="003862F4">
      <w:pPr>
        <w:spacing w:after="90"/>
        <w:ind w:left="200"/>
        <w:rPr>
          <w:color w:val="002060"/>
        </w:rPr>
      </w:pPr>
      <w:proofErr w:type="gramStart"/>
      <w:r w:rsidRPr="00F2286D">
        <w:rPr>
          <w:color w:val="002060"/>
          <w:sz w:val="24"/>
          <w:szCs w:val="24"/>
        </w:rPr>
        <w:t xml:space="preserve">☐  </w:t>
      </w:r>
      <w:r w:rsidRPr="00F2286D">
        <w:rPr>
          <w:color w:val="002060"/>
        </w:rPr>
        <w:t>I</w:t>
      </w:r>
      <w:proofErr w:type="gramEnd"/>
      <w:r w:rsidRPr="00F2286D">
        <w:rPr>
          <w:color w:val="002060"/>
        </w:rPr>
        <w:t xml:space="preserve"> understand this form will be shared between my GP practice and The Warren Neurodiversity Service to process the referral, and that information will be handled in line with UK data protection law and our privacy notice — please see the privacy notice on our website, www.thewns.co.uk, or ask us for a copy.</w:t>
      </w:r>
    </w:p>
    <w:p w14:paraId="6828D135" w14:textId="77777777" w:rsidR="00F253D1" w:rsidRPr="00F2286D" w:rsidRDefault="00F253D1">
      <w:pPr>
        <w:spacing w:after="60"/>
        <w:rPr>
          <w:color w:val="002060"/>
        </w:rPr>
      </w:pPr>
    </w:p>
    <w:p w14:paraId="00EED086" w14:textId="77777777" w:rsidR="00F253D1" w:rsidRPr="00F2286D" w:rsidRDefault="003862F4">
      <w:pPr>
        <w:spacing w:after="120"/>
        <w:rPr>
          <w:color w:val="002060"/>
        </w:rPr>
      </w:pPr>
      <w:r w:rsidRPr="00F2286D">
        <w:rPr>
          <w:b/>
          <w:bCs/>
          <w:color w:val="002060"/>
        </w:rPr>
        <w:t xml:space="preserve">If you are signing on behalf of a child or young person under 18: </w:t>
      </w:r>
    </w:p>
    <w:p w14:paraId="64C2583A" w14:textId="77777777" w:rsidR="00F253D1" w:rsidRPr="00F2286D" w:rsidRDefault="003862F4">
      <w:pPr>
        <w:spacing w:after="90"/>
        <w:ind w:left="200"/>
        <w:rPr>
          <w:color w:val="002060"/>
        </w:rPr>
      </w:pPr>
      <w:proofErr w:type="gramStart"/>
      <w:r w:rsidRPr="00F2286D">
        <w:rPr>
          <w:color w:val="002060"/>
          <w:sz w:val="24"/>
          <w:szCs w:val="24"/>
        </w:rPr>
        <w:t xml:space="preserve">☐  </w:t>
      </w:r>
      <w:r w:rsidRPr="00F2286D">
        <w:rPr>
          <w:color w:val="002060"/>
        </w:rPr>
        <w:t>I</w:t>
      </w:r>
      <w:proofErr w:type="gramEnd"/>
      <w:r w:rsidRPr="00F2286D">
        <w:rPr>
          <w:color w:val="002060"/>
        </w:rPr>
        <w:t xml:space="preserve"> confirm I have parental responsibility for this child, and where appropriate I have involved them in this request.</w:t>
      </w:r>
    </w:p>
    <w:p w14:paraId="0EBFA814" w14:textId="77777777" w:rsidR="00F253D1" w:rsidRPr="00F2286D" w:rsidRDefault="00F253D1">
      <w:pPr>
        <w:spacing w:after="100"/>
        <w:rPr>
          <w:color w:val="002060"/>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346"/>
      </w:tblGrid>
      <w:tr w:rsidR="00F253D1" w:rsidRPr="00F2286D" w14:paraId="5C2C7FFE"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699FC1A2" w14:textId="77777777" w:rsidR="00F253D1" w:rsidRPr="00F2286D" w:rsidRDefault="003862F4">
            <w:pPr>
              <w:rPr>
                <w:color w:val="002060"/>
              </w:rPr>
            </w:pPr>
            <w:r w:rsidRPr="00F2286D">
              <w:rPr>
                <w:b/>
                <w:bCs/>
                <w:color w:val="002060"/>
                <w:sz w:val="21"/>
                <w:szCs w:val="21"/>
              </w:rPr>
              <w:t>Name</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30D450CC" w14:textId="77777777" w:rsidR="00F253D1" w:rsidRPr="00F2286D" w:rsidRDefault="00F253D1">
            <w:pPr>
              <w:rPr>
                <w:color w:val="002060"/>
              </w:rPr>
            </w:pPr>
          </w:p>
        </w:tc>
      </w:tr>
      <w:tr w:rsidR="00F253D1" w:rsidRPr="00F2286D" w14:paraId="6C51B302"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323723F7" w14:textId="77777777" w:rsidR="00F253D1" w:rsidRPr="00F2286D" w:rsidRDefault="003862F4">
            <w:pPr>
              <w:rPr>
                <w:color w:val="002060"/>
              </w:rPr>
            </w:pPr>
            <w:r w:rsidRPr="00F2286D">
              <w:rPr>
                <w:b/>
                <w:bCs/>
                <w:color w:val="002060"/>
                <w:sz w:val="21"/>
                <w:szCs w:val="21"/>
              </w:rPr>
              <w:t>Signing as</w:t>
            </w:r>
          </w:p>
          <w:p w14:paraId="086B9BC4" w14:textId="4A00DB08" w:rsidR="00F253D1" w:rsidRPr="00F2286D" w:rsidRDefault="003862F4">
            <w:pPr>
              <w:rPr>
                <w:color w:val="002060"/>
              </w:rPr>
            </w:pPr>
            <w:r w:rsidRPr="00F2286D">
              <w:rPr>
                <w:i/>
                <w:iCs/>
                <w:color w:val="002060"/>
                <w:sz w:val="18"/>
                <w:szCs w:val="18"/>
              </w:rPr>
              <w:t>patient /parent or person with parental responsibility</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23436A4C" w14:textId="77777777" w:rsidR="00F253D1" w:rsidRPr="00F2286D" w:rsidRDefault="00F253D1">
            <w:pPr>
              <w:rPr>
                <w:color w:val="002060"/>
              </w:rPr>
            </w:pPr>
          </w:p>
        </w:tc>
      </w:tr>
      <w:tr w:rsidR="00F253D1" w:rsidRPr="00F2286D" w14:paraId="16AD3956"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154D45EC" w14:textId="77777777" w:rsidR="00F253D1" w:rsidRPr="00F2286D" w:rsidRDefault="003862F4">
            <w:pPr>
              <w:rPr>
                <w:color w:val="002060"/>
              </w:rPr>
            </w:pPr>
            <w:r w:rsidRPr="00F2286D">
              <w:rPr>
                <w:b/>
                <w:bCs/>
                <w:color w:val="002060"/>
                <w:sz w:val="21"/>
                <w:szCs w:val="21"/>
              </w:rPr>
              <w:t>Signature</w:t>
            </w:r>
          </w:p>
          <w:p w14:paraId="50801B51" w14:textId="77777777" w:rsidR="00F253D1" w:rsidRPr="00F2286D" w:rsidRDefault="003862F4">
            <w:pPr>
              <w:rPr>
                <w:color w:val="002060"/>
              </w:rPr>
            </w:pPr>
            <w:r w:rsidRPr="00F2286D">
              <w:rPr>
                <w:i/>
                <w:iCs/>
                <w:color w:val="002060"/>
                <w:sz w:val="18"/>
                <w:szCs w:val="18"/>
              </w:rPr>
              <w:t>a typed name is accepted if completing electronically</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5DA4CF2F" w14:textId="77777777" w:rsidR="00F253D1" w:rsidRPr="00F2286D" w:rsidRDefault="00F253D1">
            <w:pPr>
              <w:rPr>
                <w:color w:val="002060"/>
              </w:rPr>
            </w:pPr>
          </w:p>
        </w:tc>
      </w:tr>
      <w:tr w:rsidR="00F253D1" w:rsidRPr="00F2286D" w14:paraId="6F0F3D9A"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0E7D4401" w14:textId="77777777" w:rsidR="00F253D1" w:rsidRPr="00F2286D" w:rsidRDefault="003862F4">
            <w:pPr>
              <w:rPr>
                <w:color w:val="002060"/>
              </w:rPr>
            </w:pPr>
            <w:r w:rsidRPr="00F2286D">
              <w:rPr>
                <w:b/>
                <w:bCs/>
                <w:color w:val="002060"/>
                <w:sz w:val="21"/>
                <w:szCs w:val="21"/>
              </w:rPr>
              <w:t>Date</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76A690D5" w14:textId="77777777" w:rsidR="00F253D1" w:rsidRPr="00F2286D" w:rsidRDefault="00F253D1">
            <w:pPr>
              <w:rPr>
                <w:color w:val="002060"/>
              </w:rPr>
            </w:pPr>
          </w:p>
        </w:tc>
      </w:tr>
    </w:tbl>
    <w:p w14:paraId="36BB3176" w14:textId="77777777" w:rsidR="00F253D1" w:rsidRPr="00F2286D" w:rsidRDefault="00F253D1">
      <w:pPr>
        <w:spacing w:after="160"/>
        <w:rPr>
          <w:color w:val="002060"/>
        </w:rPr>
      </w:pPr>
    </w:p>
    <w:p w14:paraId="466540BA" w14:textId="1DDF92C2" w:rsidR="00F253D1" w:rsidRPr="00F2286D" w:rsidRDefault="003862F4">
      <w:pPr>
        <w:spacing w:before="300" w:after="130"/>
        <w:rPr>
          <w:color w:val="002060"/>
        </w:rPr>
      </w:pPr>
      <w:r w:rsidRPr="00F2286D">
        <w:rPr>
          <w:b/>
          <w:bCs/>
          <w:color w:val="002060"/>
          <w:sz w:val="28"/>
          <w:szCs w:val="28"/>
        </w:rPr>
        <w:lastRenderedPageBreak/>
        <w:t>6</w:t>
      </w:r>
      <w:r w:rsidR="00F2286D">
        <w:rPr>
          <w:b/>
          <w:bCs/>
          <w:color w:val="002060"/>
          <w:sz w:val="28"/>
          <w:szCs w:val="28"/>
        </w:rPr>
        <w:t>.</w:t>
      </w:r>
      <w:r w:rsidRPr="00F2286D">
        <w:rPr>
          <w:b/>
          <w:bCs/>
          <w:color w:val="002060"/>
          <w:sz w:val="28"/>
          <w:szCs w:val="28"/>
        </w:rPr>
        <w:t xml:space="preserve">  What happens next</w:t>
      </w:r>
    </w:p>
    <w:p w14:paraId="3570F6A3" w14:textId="76D3580C" w:rsidR="00F253D1" w:rsidRPr="00F2286D" w:rsidRDefault="003862F4">
      <w:pPr>
        <w:spacing w:after="120"/>
        <w:rPr>
          <w:color w:val="002060"/>
        </w:rPr>
      </w:pPr>
      <w:r w:rsidRPr="00F2286D">
        <w:rPr>
          <w:color w:val="002060"/>
        </w:rPr>
        <w:t>Your referral does not start until your GP practice sends us the complete referral package</w:t>
      </w:r>
      <w:r w:rsidR="00F2286D">
        <w:rPr>
          <w:color w:val="002060"/>
        </w:rPr>
        <w:t>,</w:t>
      </w:r>
      <w:r w:rsidRPr="00F2286D">
        <w:rPr>
          <w:color w:val="002060"/>
        </w:rPr>
        <w:t xml:space="preserve"> so if things feel slow, the first place to check progress is with your GP practice. Once we receive the complete package, we aim to process the referral within three to five working days. Referrals with flagged risk or safeguarding concerns are reviewed first. We will contact you using your preferred contact method to arrange the next </w:t>
      </w:r>
      <w:proofErr w:type="gramStart"/>
      <w:r w:rsidRPr="00F2286D">
        <w:rPr>
          <w:color w:val="002060"/>
        </w:rPr>
        <w:t>step, or</w:t>
      </w:r>
      <w:proofErr w:type="gramEnd"/>
      <w:r w:rsidRPr="00F2286D">
        <w:rPr>
          <w:color w:val="002060"/>
        </w:rPr>
        <w:t xml:space="preserve"> write to you and your GP if we need more information or if the referral cannot be accepted.</w:t>
      </w:r>
    </w:p>
    <w:p w14:paraId="31E26AD5" w14:textId="77777777" w:rsidR="003862F4" w:rsidRPr="00F2286D" w:rsidRDefault="003862F4">
      <w:pPr>
        <w:rPr>
          <w:color w:val="002060"/>
        </w:rPr>
      </w:pPr>
    </w:p>
    <w:sectPr w:rsidR="003862F4" w:rsidRPr="00F2286D">
      <w:headerReference w:type="default" r:id="rId7"/>
      <w:footerReference w:type="default" r:id="rId8"/>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4B103" w14:textId="77777777" w:rsidR="00A07CE2" w:rsidRDefault="00A07CE2">
      <w:r>
        <w:separator/>
      </w:r>
    </w:p>
  </w:endnote>
  <w:endnote w:type="continuationSeparator" w:id="0">
    <w:p w14:paraId="70504A56" w14:textId="77777777" w:rsidR="00A07CE2" w:rsidRDefault="00A07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B3D69" w14:textId="40B2E2F5" w:rsidR="00F253D1" w:rsidRPr="00F2286D" w:rsidRDefault="003862F4">
    <w:pPr>
      <w:spacing w:after="40"/>
      <w:jc w:val="center"/>
      <w:rPr>
        <w:b/>
        <w:bCs/>
        <w:color w:val="002060"/>
      </w:rPr>
    </w:pPr>
    <w:r w:rsidRPr="00F2286D">
      <w:rPr>
        <w:b/>
        <w:bCs/>
        <w:color w:val="002060"/>
        <w:sz w:val="16"/>
        <w:szCs w:val="16"/>
      </w:rPr>
      <w:t>The WNS RTC-01</w:t>
    </w:r>
    <w:r w:rsidR="00F2286D" w:rsidRPr="00F2286D">
      <w:rPr>
        <w:b/>
        <w:bCs/>
        <w:color w:val="002060"/>
        <w:sz w:val="16"/>
        <w:szCs w:val="16"/>
      </w:rPr>
      <w:t xml:space="preserve">: </w:t>
    </w:r>
    <w:r w:rsidRPr="00F2286D">
      <w:rPr>
        <w:b/>
        <w:bCs/>
        <w:color w:val="002060"/>
        <w:sz w:val="16"/>
        <w:szCs w:val="16"/>
      </w:rPr>
      <w:t xml:space="preserve">The Warren Neurodiversity Service, a trading name of Legendary Services </w:t>
    </w:r>
    <w:proofErr w:type="gramStart"/>
    <w:r w:rsidRPr="00F2286D">
      <w:rPr>
        <w:b/>
        <w:bCs/>
        <w:color w:val="002060"/>
        <w:sz w:val="16"/>
        <w:szCs w:val="16"/>
      </w:rPr>
      <w:t>Ltd  ·</w:t>
    </w:r>
    <w:proofErr w:type="gramEnd"/>
    <w:r w:rsidRPr="00F2286D">
      <w:rPr>
        <w:b/>
        <w:bCs/>
        <w:color w:val="002060"/>
        <w:sz w:val="16"/>
        <w:szCs w:val="16"/>
      </w:rPr>
      <w:t xml:space="preserve">  Page </w:t>
    </w:r>
    <w:r w:rsidRPr="00F2286D">
      <w:rPr>
        <w:b/>
        <w:bCs/>
        <w:color w:val="002060"/>
        <w:sz w:val="16"/>
        <w:szCs w:val="16"/>
      </w:rPr>
      <w:fldChar w:fldCharType="begin"/>
    </w:r>
    <w:r w:rsidRPr="00F2286D">
      <w:rPr>
        <w:b/>
        <w:bCs/>
        <w:color w:val="002060"/>
        <w:sz w:val="16"/>
        <w:szCs w:val="16"/>
      </w:rPr>
      <w:instrText>PAGE</w:instrText>
    </w:r>
    <w:r w:rsidRPr="00F2286D">
      <w:rPr>
        <w:b/>
        <w:bCs/>
        <w:color w:val="002060"/>
        <w:sz w:val="16"/>
        <w:szCs w:val="16"/>
      </w:rPr>
      <w:fldChar w:fldCharType="separate"/>
    </w:r>
    <w:r w:rsidR="00F2286D" w:rsidRPr="00F2286D">
      <w:rPr>
        <w:b/>
        <w:bCs/>
        <w:noProof/>
        <w:color w:val="002060"/>
        <w:sz w:val="16"/>
        <w:szCs w:val="16"/>
      </w:rPr>
      <w:t>1</w:t>
    </w:r>
    <w:r w:rsidRPr="00F2286D">
      <w:rPr>
        <w:b/>
        <w:bCs/>
        <w:color w:val="002060"/>
        <w:sz w:val="16"/>
        <w:szCs w:val="16"/>
      </w:rPr>
      <w:fldChar w:fldCharType="end"/>
    </w:r>
    <w:r w:rsidRPr="00F2286D">
      <w:rPr>
        <w:b/>
        <w:bCs/>
        <w:color w:val="002060"/>
        <w:sz w:val="16"/>
        <w:szCs w:val="16"/>
      </w:rPr>
      <w:t xml:space="preserve"> of </w:t>
    </w:r>
    <w:r w:rsidRPr="00F2286D">
      <w:rPr>
        <w:b/>
        <w:bCs/>
        <w:color w:val="002060"/>
        <w:sz w:val="16"/>
        <w:szCs w:val="16"/>
      </w:rPr>
      <w:fldChar w:fldCharType="begin"/>
    </w:r>
    <w:r w:rsidRPr="00F2286D">
      <w:rPr>
        <w:b/>
        <w:bCs/>
        <w:color w:val="002060"/>
        <w:sz w:val="16"/>
        <w:szCs w:val="16"/>
      </w:rPr>
      <w:instrText>NUMPAGES</w:instrText>
    </w:r>
    <w:r w:rsidRPr="00F2286D">
      <w:rPr>
        <w:b/>
        <w:bCs/>
        <w:color w:val="002060"/>
        <w:sz w:val="16"/>
        <w:szCs w:val="16"/>
      </w:rPr>
      <w:fldChar w:fldCharType="separate"/>
    </w:r>
    <w:r w:rsidR="00F2286D" w:rsidRPr="00F2286D">
      <w:rPr>
        <w:b/>
        <w:bCs/>
        <w:noProof/>
        <w:color w:val="002060"/>
        <w:sz w:val="16"/>
        <w:szCs w:val="16"/>
      </w:rPr>
      <w:t>2</w:t>
    </w:r>
    <w:r w:rsidRPr="00F2286D">
      <w:rPr>
        <w:b/>
        <w:bCs/>
        <w:color w:val="002060"/>
        <w:sz w:val="16"/>
        <w:szCs w:val="16"/>
      </w:rPr>
      <w:fldChar w:fldCharType="end"/>
    </w:r>
  </w:p>
  <w:p w14:paraId="414FC50E" w14:textId="77777777" w:rsidR="00F253D1" w:rsidRPr="00F2286D" w:rsidRDefault="003862F4">
    <w:pPr>
      <w:jc w:val="center"/>
      <w:rPr>
        <w:b/>
        <w:bCs/>
        <w:color w:val="002060"/>
      </w:rPr>
    </w:pPr>
    <w:r w:rsidRPr="00F2286D">
      <w:rPr>
        <w:b/>
        <w:bCs/>
        <w:color w:val="002060"/>
        <w:sz w:val="16"/>
        <w:szCs w:val="16"/>
      </w:rPr>
      <w:t>Quatro House, Lyon Way, Frimley, Camberley, Surrey, GU16 7</w:t>
    </w:r>
    <w:proofErr w:type="gramStart"/>
    <w:r w:rsidRPr="00F2286D">
      <w:rPr>
        <w:b/>
        <w:bCs/>
        <w:color w:val="002060"/>
        <w:sz w:val="16"/>
        <w:szCs w:val="16"/>
      </w:rPr>
      <w:t>ER  ·</w:t>
    </w:r>
    <w:proofErr w:type="gramEnd"/>
    <w:r w:rsidRPr="00F2286D">
      <w:rPr>
        <w:b/>
        <w:bCs/>
        <w:color w:val="002060"/>
        <w:sz w:val="16"/>
        <w:szCs w:val="16"/>
      </w:rPr>
      <w:t xml:space="preserve">  Tel: 01276 </w:t>
    </w:r>
    <w:proofErr w:type="gramStart"/>
    <w:r w:rsidRPr="00F2286D">
      <w:rPr>
        <w:b/>
        <w:bCs/>
        <w:color w:val="002060"/>
        <w:sz w:val="16"/>
        <w:szCs w:val="16"/>
      </w:rPr>
      <w:t>916457  ·</w:t>
    </w:r>
    <w:proofErr w:type="gramEnd"/>
    <w:r w:rsidRPr="00F2286D">
      <w:rPr>
        <w:b/>
        <w:bCs/>
        <w:color w:val="002060"/>
        <w:sz w:val="16"/>
        <w:szCs w:val="16"/>
      </w:rPr>
      <w:t xml:space="preserve">  referrals@thewns.co.uk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05DBB" w14:textId="77777777" w:rsidR="00A07CE2" w:rsidRDefault="00A07CE2">
      <w:r>
        <w:separator/>
      </w:r>
    </w:p>
  </w:footnote>
  <w:footnote w:type="continuationSeparator" w:id="0">
    <w:p w14:paraId="0BB9B54F" w14:textId="77777777" w:rsidR="00A07CE2" w:rsidRDefault="00A07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825C0" w14:textId="77777777" w:rsidR="00F253D1" w:rsidRDefault="003862F4" w:rsidP="00F2286D">
    <w:pPr>
      <w:spacing w:after="60"/>
      <w:jc w:val="right"/>
    </w:pPr>
    <w:r>
      <w:rPr>
        <w:noProof/>
      </w:rPr>
      <w:drawing>
        <wp:inline distT="0" distB="0" distL="0" distR="0" wp14:anchorId="2ECA36F3" wp14:editId="2466E74D">
          <wp:extent cx="2003534" cy="1162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005624" cy="11632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04E57"/>
    <w:multiLevelType w:val="hybridMultilevel"/>
    <w:tmpl w:val="5E80BB72"/>
    <w:lvl w:ilvl="0" w:tplc="BDEEF1CE">
      <w:start w:val="1"/>
      <w:numFmt w:val="bullet"/>
      <w:lvlText w:val="●"/>
      <w:lvlJc w:val="left"/>
      <w:pPr>
        <w:ind w:left="720" w:hanging="360"/>
      </w:pPr>
    </w:lvl>
    <w:lvl w:ilvl="1" w:tplc="F288DF0A">
      <w:start w:val="1"/>
      <w:numFmt w:val="bullet"/>
      <w:lvlText w:val="○"/>
      <w:lvlJc w:val="left"/>
      <w:pPr>
        <w:ind w:left="1440" w:hanging="360"/>
      </w:pPr>
    </w:lvl>
    <w:lvl w:ilvl="2" w:tplc="36A60DC2">
      <w:start w:val="1"/>
      <w:numFmt w:val="bullet"/>
      <w:lvlText w:val="■"/>
      <w:lvlJc w:val="left"/>
      <w:pPr>
        <w:ind w:left="2160" w:hanging="360"/>
      </w:pPr>
    </w:lvl>
    <w:lvl w:ilvl="3" w:tplc="13BA4916">
      <w:start w:val="1"/>
      <w:numFmt w:val="bullet"/>
      <w:lvlText w:val="●"/>
      <w:lvlJc w:val="left"/>
      <w:pPr>
        <w:ind w:left="2880" w:hanging="360"/>
      </w:pPr>
    </w:lvl>
    <w:lvl w:ilvl="4" w:tplc="563EEE58">
      <w:start w:val="1"/>
      <w:numFmt w:val="bullet"/>
      <w:lvlText w:val="○"/>
      <w:lvlJc w:val="left"/>
      <w:pPr>
        <w:ind w:left="3600" w:hanging="360"/>
      </w:pPr>
    </w:lvl>
    <w:lvl w:ilvl="5" w:tplc="6A70A982">
      <w:start w:val="1"/>
      <w:numFmt w:val="bullet"/>
      <w:lvlText w:val="■"/>
      <w:lvlJc w:val="left"/>
      <w:pPr>
        <w:ind w:left="4320" w:hanging="360"/>
      </w:pPr>
    </w:lvl>
    <w:lvl w:ilvl="6" w:tplc="63CABDDE">
      <w:start w:val="1"/>
      <w:numFmt w:val="bullet"/>
      <w:lvlText w:val="●"/>
      <w:lvlJc w:val="left"/>
      <w:pPr>
        <w:ind w:left="5040" w:hanging="360"/>
      </w:pPr>
    </w:lvl>
    <w:lvl w:ilvl="7" w:tplc="875C56B8">
      <w:start w:val="1"/>
      <w:numFmt w:val="bullet"/>
      <w:lvlText w:val="●"/>
      <w:lvlJc w:val="left"/>
      <w:pPr>
        <w:ind w:left="5760" w:hanging="360"/>
      </w:pPr>
    </w:lvl>
    <w:lvl w:ilvl="8" w:tplc="46E2D226">
      <w:start w:val="1"/>
      <w:numFmt w:val="bullet"/>
      <w:lvlText w:val="●"/>
      <w:lvlJc w:val="left"/>
      <w:pPr>
        <w:ind w:left="6480" w:hanging="360"/>
      </w:pPr>
    </w:lvl>
  </w:abstractNum>
  <w:num w:numId="1" w16cid:durableId="5815286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3D1"/>
    <w:rsid w:val="0008639A"/>
    <w:rsid w:val="000E1C4B"/>
    <w:rsid w:val="001126A2"/>
    <w:rsid w:val="003862F4"/>
    <w:rsid w:val="003970BC"/>
    <w:rsid w:val="003C6CA5"/>
    <w:rsid w:val="00500C28"/>
    <w:rsid w:val="008861EB"/>
    <w:rsid w:val="00A07CE2"/>
    <w:rsid w:val="00B87008"/>
    <w:rsid w:val="00B93502"/>
    <w:rsid w:val="00BF163F"/>
    <w:rsid w:val="00F2286D"/>
    <w:rsid w:val="00F253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63B5D"/>
  <w15:docId w15:val="{A9872052-8111-4DBD-B821-98049790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2286D"/>
    <w:pPr>
      <w:tabs>
        <w:tab w:val="center" w:pos="4513"/>
        <w:tab w:val="right" w:pos="9026"/>
      </w:tabs>
    </w:pPr>
  </w:style>
  <w:style w:type="character" w:customStyle="1" w:styleId="HeaderChar">
    <w:name w:val="Header Char"/>
    <w:basedOn w:val="DefaultParagraphFont"/>
    <w:link w:val="Header"/>
    <w:uiPriority w:val="99"/>
    <w:rsid w:val="00F2286D"/>
  </w:style>
  <w:style w:type="paragraph" w:styleId="Footer">
    <w:name w:val="footer"/>
    <w:basedOn w:val="Normal"/>
    <w:link w:val="FooterChar"/>
    <w:uiPriority w:val="99"/>
    <w:unhideWhenUsed/>
    <w:rsid w:val="00F2286D"/>
    <w:pPr>
      <w:tabs>
        <w:tab w:val="center" w:pos="4513"/>
        <w:tab w:val="right" w:pos="9026"/>
      </w:tabs>
    </w:pPr>
  </w:style>
  <w:style w:type="character" w:customStyle="1" w:styleId="FooterChar">
    <w:name w:val="Footer Char"/>
    <w:basedOn w:val="DefaultParagraphFont"/>
    <w:link w:val="Footer"/>
    <w:uiPriority w:val="99"/>
    <w:rsid w:val="00F2286D"/>
  </w:style>
  <w:style w:type="character" w:styleId="UnresolvedMention">
    <w:name w:val="Unresolved Mention"/>
    <w:basedOn w:val="DefaultParagraphFont"/>
    <w:uiPriority w:val="99"/>
    <w:semiHidden/>
    <w:unhideWhenUsed/>
    <w:rsid w:val="00086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1027</Words>
  <Characters>5856</Characters>
  <Application>Microsoft Office Word</Application>
  <DocSecurity>0</DocSecurity>
  <Lines>48</Lines>
  <Paragraphs>13</Paragraphs>
  <ScaleCrop>false</ScaleCrop>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edward goredema</cp:lastModifiedBy>
  <cp:revision>8</cp:revision>
  <dcterms:created xsi:type="dcterms:W3CDTF">2026-07-14T06:40:00Z</dcterms:created>
  <dcterms:modified xsi:type="dcterms:W3CDTF">2026-08-25T16:57:00Z</dcterms:modified>
</cp:coreProperties>
</file>